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51C29" w14:textId="77777777" w:rsidR="004E5B1A" w:rsidRPr="00124071" w:rsidRDefault="004E5B1A" w:rsidP="004E5B1A">
      <w:pPr>
        <w:spacing w:after="0" w:line="240" w:lineRule="auto"/>
        <w:jc w:val="center"/>
        <w:rPr>
          <w:rFonts w:ascii="Calibri-Bold" w:eastAsia="Times New Roman" w:hAnsi="Calibri-Bold" w:cs="Times New Roman"/>
          <w:b/>
          <w:bCs/>
          <w:color w:val="0070C0"/>
          <w:sz w:val="24"/>
        </w:rPr>
      </w:pPr>
      <w:bookmarkStart w:id="0" w:name="_GoBack"/>
      <w:bookmarkEnd w:id="0"/>
      <w:r w:rsidRPr="00124071">
        <w:rPr>
          <w:rFonts w:ascii="Calibri-Bold" w:eastAsia="Times New Roman" w:hAnsi="Calibri-Bold" w:cs="Times New Roman"/>
          <w:b/>
          <w:bCs/>
          <w:color w:val="0070C0"/>
          <w:sz w:val="24"/>
        </w:rPr>
        <w:t>Φόρμα Υποβολής Πρότασης για τη δημιουργία Ομίλου</w:t>
      </w:r>
    </w:p>
    <w:p w14:paraId="4538970C" w14:textId="77777777" w:rsidR="004E5B1A" w:rsidRPr="00124071" w:rsidRDefault="004E5B1A" w:rsidP="004E5B1A">
      <w:pPr>
        <w:spacing w:after="0" w:line="240" w:lineRule="auto"/>
        <w:jc w:val="right"/>
        <w:rPr>
          <w:rFonts w:ascii="Calibri-Bold" w:hAnsi="Calibri-Bold"/>
          <w:b/>
          <w:bCs/>
          <w:color w:val="0070C0"/>
          <w:sz w:val="20"/>
          <w:szCs w:val="20"/>
        </w:rPr>
      </w:pPr>
    </w:p>
    <w:p w14:paraId="270770F1" w14:textId="77777777" w:rsidR="004E5B1A" w:rsidRPr="00124071" w:rsidRDefault="004E5B1A" w:rsidP="004E5B1A">
      <w:pPr>
        <w:spacing w:after="0" w:line="240" w:lineRule="auto"/>
        <w:rPr>
          <w:rFonts w:ascii="Times New Roman" w:eastAsia="Times New Roman" w:hAnsi="Times New Roman" w:cs="Times New Roman"/>
          <w:color w:val="0070C0"/>
          <w:sz w:val="24"/>
          <w:szCs w:val="24"/>
        </w:rPr>
      </w:pPr>
    </w:p>
    <w:tbl>
      <w:tblPr>
        <w:tblW w:w="0" w:type="auto"/>
        <w:tblBorders>
          <w:top w:val="dashSmallGap" w:sz="4" w:space="0" w:color="auto"/>
          <w:left w:val="dashSmallGap" w:sz="4" w:space="0" w:color="auto"/>
          <w:bottom w:val="dashSmallGap" w:sz="4" w:space="0" w:color="auto"/>
          <w:right w:val="dashSmallGap" w:sz="4" w:space="0" w:color="auto"/>
          <w:insideH w:val="dotted" w:sz="4" w:space="0" w:color="auto"/>
          <w:insideV w:val="dashSmallGap" w:sz="4" w:space="0" w:color="auto"/>
        </w:tblBorders>
        <w:tblLayout w:type="fixed"/>
        <w:tblLook w:val="04A0" w:firstRow="1" w:lastRow="0" w:firstColumn="1" w:lastColumn="0" w:noHBand="0" w:noVBand="1"/>
      </w:tblPr>
      <w:tblGrid>
        <w:gridCol w:w="2660"/>
        <w:gridCol w:w="5670"/>
      </w:tblGrid>
      <w:tr w:rsidR="004E5B1A" w:rsidRPr="00F17C90" w14:paraId="0B9B9D99" w14:textId="77777777" w:rsidTr="00786017">
        <w:tc>
          <w:tcPr>
            <w:tcW w:w="2660" w:type="dxa"/>
            <w:hideMark/>
          </w:tcPr>
          <w:p w14:paraId="63848F43"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Ονοματεπώνυμο εκπαιδευτικού</w:t>
            </w:r>
          </w:p>
        </w:tc>
        <w:tc>
          <w:tcPr>
            <w:tcW w:w="5670" w:type="dxa"/>
          </w:tcPr>
          <w:p w14:paraId="6F78E2A4" w14:textId="77777777" w:rsidR="004E5B1A" w:rsidRPr="00F17C90" w:rsidRDefault="004E5B1A" w:rsidP="00632B8D">
            <w:pPr>
              <w:spacing w:after="0" w:line="240" w:lineRule="auto"/>
              <w:rPr>
                <w:rFonts w:ascii="Calibri-Bold" w:eastAsia="Times New Roman" w:hAnsi="Calibri-Bold" w:cs="Times New Roman"/>
                <w:b/>
                <w:bCs/>
                <w:color w:val="000000"/>
                <w:sz w:val="24"/>
              </w:rPr>
            </w:pPr>
            <w:r>
              <w:t xml:space="preserve">Γεωργία </w:t>
            </w:r>
            <w:proofErr w:type="spellStart"/>
            <w:r>
              <w:t>Τσίγκα</w:t>
            </w:r>
            <w:proofErr w:type="spellEnd"/>
          </w:p>
        </w:tc>
      </w:tr>
      <w:tr w:rsidR="004E5B1A" w:rsidRPr="00F17C90" w14:paraId="05F4FF39" w14:textId="77777777" w:rsidTr="00786017">
        <w:tc>
          <w:tcPr>
            <w:tcW w:w="2660" w:type="dxa"/>
            <w:hideMark/>
          </w:tcPr>
          <w:p w14:paraId="6BF9BF56"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Κλάδος/Ειδικότητα</w:t>
            </w:r>
          </w:p>
        </w:tc>
        <w:tc>
          <w:tcPr>
            <w:tcW w:w="5670" w:type="dxa"/>
          </w:tcPr>
          <w:p w14:paraId="672E2E64" w14:textId="77777777" w:rsidR="004E5B1A" w:rsidRDefault="004E5B1A" w:rsidP="00632B8D">
            <w:pPr>
              <w:spacing w:after="0" w:line="240" w:lineRule="auto"/>
            </w:pPr>
            <w:r>
              <w:t xml:space="preserve">ΠΕ02, φιλόλογος </w:t>
            </w:r>
          </w:p>
          <w:p w14:paraId="71B69EBF" w14:textId="77777777" w:rsidR="004E5B1A" w:rsidRPr="00F17C90" w:rsidRDefault="004E5B1A" w:rsidP="00632B8D">
            <w:pPr>
              <w:spacing w:after="0" w:line="240" w:lineRule="auto"/>
              <w:rPr>
                <w:rFonts w:ascii="Calibri-Bold" w:eastAsia="Times New Roman" w:hAnsi="Calibri-Bold" w:cs="Times New Roman"/>
                <w:b/>
                <w:bCs/>
                <w:color w:val="000000"/>
                <w:sz w:val="24"/>
              </w:rPr>
            </w:pPr>
          </w:p>
        </w:tc>
      </w:tr>
      <w:tr w:rsidR="004E5B1A" w:rsidRPr="00F17C90" w14:paraId="0C2EBE05" w14:textId="77777777" w:rsidTr="00786017">
        <w:tc>
          <w:tcPr>
            <w:tcW w:w="2660" w:type="dxa"/>
            <w:hideMark/>
          </w:tcPr>
          <w:p w14:paraId="22EFEEAC"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Τίτλος του Ομίλου</w:t>
            </w:r>
          </w:p>
        </w:tc>
        <w:tc>
          <w:tcPr>
            <w:tcW w:w="5670" w:type="dxa"/>
          </w:tcPr>
          <w:p w14:paraId="53FF8218" w14:textId="58E800BB" w:rsidR="004E5B1A" w:rsidRPr="00F17C90" w:rsidRDefault="004E5B1A" w:rsidP="003C6789">
            <w:pPr>
              <w:rPr>
                <w:rFonts w:ascii="Calibri-Bold" w:eastAsia="Times New Roman" w:hAnsi="Calibri-Bold" w:cs="Times New Roman"/>
                <w:b/>
                <w:bCs/>
                <w:color w:val="000000"/>
                <w:sz w:val="24"/>
              </w:rPr>
            </w:pPr>
            <w:r>
              <w:t xml:space="preserve"> «</w:t>
            </w:r>
            <w:r w:rsidR="0017177D">
              <w:rPr>
                <w:lang w:val="en-US"/>
              </w:rPr>
              <w:t>e</w:t>
            </w:r>
            <w:r w:rsidR="0017177D" w:rsidRPr="0017177D">
              <w:t>-</w:t>
            </w:r>
            <w:r w:rsidR="0017177D">
              <w:t xml:space="preserve">Ερευνητές. </w:t>
            </w:r>
            <w:r>
              <w:t xml:space="preserve">Ερευνώ χωρίς </w:t>
            </w:r>
            <w:r>
              <w:rPr>
                <w:lang w:val="en-US"/>
              </w:rPr>
              <w:t>pause</w:t>
            </w:r>
            <w:r>
              <w:t>»</w:t>
            </w:r>
            <w:r w:rsidR="003C6789" w:rsidRPr="003C6789">
              <w:t>-</w:t>
            </w:r>
            <w:r>
              <w:t xml:space="preserve"> </w:t>
            </w:r>
            <w:r w:rsidR="003C6789">
              <w:t xml:space="preserve">Έκδοση ηλεκτρονικού περιοδικού του </w:t>
            </w:r>
            <w:r w:rsidR="00F45609">
              <w:t>σχολείου</w:t>
            </w:r>
          </w:p>
        </w:tc>
      </w:tr>
      <w:tr w:rsidR="004E5B1A" w:rsidRPr="00F17C90" w14:paraId="23A67D2A" w14:textId="77777777" w:rsidTr="00786017">
        <w:tc>
          <w:tcPr>
            <w:tcW w:w="2660" w:type="dxa"/>
            <w:hideMark/>
          </w:tcPr>
          <w:p w14:paraId="783C7D7C"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Θεματική/</w:t>
            </w:r>
            <w:proofErr w:type="spellStart"/>
            <w:r w:rsidRPr="00124071">
              <w:rPr>
                <w:rFonts w:eastAsia="Times New Roman" w:cstheme="minorHAnsi"/>
                <w:b/>
                <w:bCs/>
                <w:color w:val="0070C0"/>
              </w:rPr>
              <w:t>ές</w:t>
            </w:r>
            <w:proofErr w:type="spellEnd"/>
            <w:r w:rsidRPr="00124071">
              <w:rPr>
                <w:rFonts w:eastAsia="Times New Roman" w:cstheme="minorHAnsi"/>
                <w:b/>
                <w:bCs/>
                <w:color w:val="0070C0"/>
              </w:rPr>
              <w:t xml:space="preserve"> που εντάσσεται ο όμιλος</w:t>
            </w:r>
          </w:p>
        </w:tc>
        <w:tc>
          <w:tcPr>
            <w:tcW w:w="5670" w:type="dxa"/>
          </w:tcPr>
          <w:p w14:paraId="43A6FCAD" w14:textId="77777777" w:rsidR="004E5B1A" w:rsidRDefault="004E5B1A" w:rsidP="00632B8D">
            <w:r>
              <w:t>Παιδεία στα Μέσα Ενημέρωσης</w:t>
            </w:r>
          </w:p>
          <w:p w14:paraId="783851C9" w14:textId="77777777" w:rsidR="004E5B1A" w:rsidRPr="00F17C90" w:rsidRDefault="004E5B1A" w:rsidP="00632B8D">
            <w:pPr>
              <w:spacing w:after="0" w:line="240" w:lineRule="auto"/>
              <w:ind w:firstLine="720"/>
              <w:rPr>
                <w:rFonts w:ascii="Calibri-Bold" w:eastAsia="Times New Roman" w:hAnsi="Calibri-Bold" w:cs="Times New Roman"/>
                <w:b/>
                <w:bCs/>
                <w:color w:val="000000"/>
                <w:sz w:val="24"/>
              </w:rPr>
            </w:pPr>
          </w:p>
        </w:tc>
      </w:tr>
      <w:tr w:rsidR="004E5B1A" w:rsidRPr="00F17C90" w14:paraId="2A975BBE" w14:textId="77777777" w:rsidTr="00786017">
        <w:tc>
          <w:tcPr>
            <w:tcW w:w="2660" w:type="dxa"/>
            <w:hideMark/>
          </w:tcPr>
          <w:p w14:paraId="451C7286"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Αριθμός ωρών Ομίλου ανά εβδομάδα</w:t>
            </w:r>
          </w:p>
        </w:tc>
        <w:tc>
          <w:tcPr>
            <w:tcW w:w="5670" w:type="dxa"/>
          </w:tcPr>
          <w:p w14:paraId="6F625658" w14:textId="77777777" w:rsidR="004E5B1A" w:rsidRPr="00F17C90" w:rsidRDefault="004E5B1A" w:rsidP="00632B8D">
            <w:pPr>
              <w:spacing w:after="0" w:line="240" w:lineRule="auto"/>
              <w:rPr>
                <w:rFonts w:ascii="Calibri-Bold" w:eastAsia="Times New Roman" w:hAnsi="Calibri-Bold" w:cs="Times New Roman"/>
                <w:b/>
                <w:bCs/>
                <w:color w:val="000000"/>
                <w:sz w:val="24"/>
              </w:rPr>
            </w:pPr>
            <w:r w:rsidRPr="005B2ACC">
              <w:t>2</w:t>
            </w:r>
          </w:p>
        </w:tc>
      </w:tr>
      <w:tr w:rsidR="004E5B1A" w:rsidRPr="00F17C90" w14:paraId="1A6A1A79" w14:textId="77777777" w:rsidTr="00786017">
        <w:tc>
          <w:tcPr>
            <w:tcW w:w="2660" w:type="dxa"/>
            <w:hideMark/>
          </w:tcPr>
          <w:p w14:paraId="0BA73F8C"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Τάξη ή τάξεις που απευθύνεται ο</w:t>
            </w:r>
            <w:r w:rsidRPr="00124071">
              <w:rPr>
                <w:rFonts w:eastAsia="Times New Roman" w:cstheme="minorHAnsi"/>
                <w:b/>
                <w:bCs/>
                <w:color w:val="0070C0"/>
              </w:rPr>
              <w:br/>
              <w:t>όμιλος</w:t>
            </w:r>
          </w:p>
        </w:tc>
        <w:tc>
          <w:tcPr>
            <w:tcW w:w="5670" w:type="dxa"/>
          </w:tcPr>
          <w:p w14:paraId="2A3DA831" w14:textId="77777777" w:rsidR="004E5B1A" w:rsidRPr="00F17C90" w:rsidRDefault="004E5B1A" w:rsidP="00632B8D">
            <w:pPr>
              <w:spacing w:after="0" w:line="240" w:lineRule="auto"/>
              <w:rPr>
                <w:rFonts w:ascii="Calibri-Bold" w:eastAsia="Times New Roman" w:hAnsi="Calibri-Bold" w:cs="Times New Roman"/>
                <w:b/>
                <w:bCs/>
                <w:color w:val="000000"/>
                <w:sz w:val="24"/>
              </w:rPr>
            </w:pPr>
            <w:r>
              <w:t>Α’, Β,’Γ’ γυμνασίου</w:t>
            </w:r>
          </w:p>
        </w:tc>
      </w:tr>
      <w:tr w:rsidR="004E5B1A" w:rsidRPr="00F17C90" w14:paraId="2D722787" w14:textId="77777777" w:rsidTr="00786017">
        <w:tc>
          <w:tcPr>
            <w:tcW w:w="2660" w:type="dxa"/>
            <w:hideMark/>
          </w:tcPr>
          <w:p w14:paraId="7386500C" w14:textId="77777777" w:rsidR="004E5B1A" w:rsidRPr="00124071" w:rsidRDefault="004E5B1A" w:rsidP="00632B8D">
            <w:pPr>
              <w:spacing w:after="0" w:line="240" w:lineRule="auto"/>
              <w:rPr>
                <w:rFonts w:eastAsia="Times New Roman" w:cstheme="minorHAnsi"/>
                <w:b/>
                <w:bCs/>
                <w:color w:val="0070C0"/>
              </w:rPr>
            </w:pPr>
            <w:r w:rsidRPr="00124071">
              <w:rPr>
                <w:rFonts w:eastAsia="Times New Roman" w:cstheme="minorHAnsi"/>
                <w:b/>
                <w:bCs/>
                <w:color w:val="0070C0"/>
              </w:rPr>
              <w:t>Συνοπτική περιγραφή</w:t>
            </w:r>
          </w:p>
        </w:tc>
        <w:tc>
          <w:tcPr>
            <w:tcW w:w="5670" w:type="dxa"/>
          </w:tcPr>
          <w:p w14:paraId="5ED298DC" w14:textId="2AF47C33" w:rsidR="004E5B1A" w:rsidRPr="003C6789" w:rsidRDefault="004E5B1A" w:rsidP="00632B8D">
            <w:r>
              <w:t>Οι μαθητές και μαθήτριες θα εργαστούν ως ερευνητές/ερευνήτριες και συντάκτες/συντάκτριες ενός ψηφιακού</w:t>
            </w:r>
            <w:r w:rsidRPr="002D5799">
              <w:t xml:space="preserve"> περιοδικ</w:t>
            </w:r>
            <w:r>
              <w:t>ού με τεύχη σε τακτά χρονικά διαστήματα κατά το σχολικό έτος 2024-2025</w:t>
            </w:r>
            <w:r w:rsidR="003C6789" w:rsidRPr="003C6789">
              <w:t>.</w:t>
            </w:r>
          </w:p>
          <w:p w14:paraId="71FBCC21" w14:textId="004D8A72" w:rsidR="000E6655" w:rsidRDefault="004E5B1A" w:rsidP="00632B8D">
            <w:r>
              <w:t>Τα θέματα θα</w:t>
            </w:r>
            <w:r w:rsidRPr="002D5799">
              <w:t xml:space="preserve"> </w:t>
            </w:r>
            <w:r>
              <w:t>αφορούν τα ενδιαφέροντα των μελών του Ομίλου και των συνομηλίκων της σχολικής κοινότητας</w:t>
            </w:r>
            <w:r w:rsidR="002E401A">
              <w:t xml:space="preserve"> καθώς και </w:t>
            </w:r>
            <w:r w:rsidR="006642BD">
              <w:t xml:space="preserve">την ενημέρωση </w:t>
            </w:r>
            <w:r>
              <w:t>για σημαντικά γεγονότα</w:t>
            </w:r>
            <w:r w:rsidR="000E6655">
              <w:t xml:space="preserve"> (</w:t>
            </w:r>
            <w:r>
              <w:t>τοπικά, εθνικά ή και διεθνή</w:t>
            </w:r>
            <w:r w:rsidR="000E6655">
              <w:t xml:space="preserve">) </w:t>
            </w:r>
            <w:r>
              <w:t>επίκαιρα ή διαχρονικά</w:t>
            </w:r>
            <w:r w:rsidR="000E6655">
              <w:t xml:space="preserve"> </w:t>
            </w:r>
            <w:r w:rsidR="002E401A">
              <w:t xml:space="preserve">όπως </w:t>
            </w:r>
            <w:r w:rsidR="000E6655">
              <w:t>η τεχνολογία</w:t>
            </w:r>
            <w:r w:rsidR="003C6789" w:rsidRPr="003C6789">
              <w:t>,</w:t>
            </w:r>
            <w:r w:rsidR="000E6655">
              <w:t xml:space="preserve"> ο αθλητισμός, η υγεία, </w:t>
            </w:r>
            <w:r w:rsidR="002E401A">
              <w:t>οι</w:t>
            </w:r>
            <w:r w:rsidR="000E6655">
              <w:t xml:space="preserve"> κοινωνικές σχέσεις, η μόδα, η μουσική κ.ά.</w:t>
            </w:r>
            <w:r>
              <w:t xml:space="preserve"> </w:t>
            </w:r>
          </w:p>
          <w:p w14:paraId="02B9D021" w14:textId="63D314EF" w:rsidR="004E5B1A" w:rsidRDefault="006642BD" w:rsidP="00632B8D">
            <w:r>
              <w:t>Στο Όμιλο π</w:t>
            </w:r>
            <w:r w:rsidR="004E5B1A">
              <w:t xml:space="preserve">ρόκειται να λειτουργήσουν ομάδες οι οποίες θα αναλάβουν </w:t>
            </w:r>
            <w:r>
              <w:t xml:space="preserve">αρμοδιότητες για </w:t>
            </w:r>
            <w:r w:rsidR="004E5B1A">
              <w:t xml:space="preserve">την έκδοση κάθε τεύχους: αρχισυντάκτης, </w:t>
            </w:r>
            <w:r>
              <w:t xml:space="preserve">συντάκτες, </w:t>
            </w:r>
            <w:r w:rsidR="004E5B1A">
              <w:t xml:space="preserve">ρεπόρτερ, </w:t>
            </w:r>
            <w:r>
              <w:t>επιμελητές κειμένων</w:t>
            </w:r>
            <w:r w:rsidR="004E5B1A">
              <w:t>, υπεύθυνοι</w:t>
            </w:r>
            <w:r>
              <w:t xml:space="preserve"> καλλιτεχνικής υποστήριξης, </w:t>
            </w:r>
            <w:r w:rsidR="004E5B1A">
              <w:t>υπεύθυνοι  προβολής και διαφήμισης</w:t>
            </w:r>
            <w:r>
              <w:t xml:space="preserve"> κλπ</w:t>
            </w:r>
          </w:p>
        </w:tc>
      </w:tr>
      <w:tr w:rsidR="004E5B1A" w:rsidRPr="00F17C90" w14:paraId="3E7FA273" w14:textId="77777777" w:rsidTr="00786017">
        <w:tc>
          <w:tcPr>
            <w:tcW w:w="2660" w:type="dxa"/>
            <w:hideMark/>
          </w:tcPr>
          <w:p w14:paraId="0F633FF6"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Προσδοκώμενα μαθησιακά</w:t>
            </w:r>
            <w:r w:rsidRPr="00124071">
              <w:rPr>
                <w:rFonts w:eastAsia="Times New Roman" w:cstheme="minorHAnsi"/>
                <w:b/>
                <w:bCs/>
                <w:color w:val="0070C0"/>
              </w:rPr>
              <w:br/>
              <w:t>αποτελέσματα</w:t>
            </w:r>
          </w:p>
        </w:tc>
        <w:tc>
          <w:tcPr>
            <w:tcW w:w="5670" w:type="dxa"/>
          </w:tcPr>
          <w:p w14:paraId="6D9989A5" w14:textId="77777777" w:rsidR="004E5B1A" w:rsidRDefault="004E5B1A" w:rsidP="00632B8D">
            <w:pPr>
              <w:jc w:val="both"/>
            </w:pPr>
            <w:r>
              <w:t xml:space="preserve">Με τη λειτουργία του Ομίλου επιδιώκεται οι μαθητές και μαθήτριες να βελτιώσουν υπάρχουσες και να καλλιεργήσουν νέες δεξιότητες. </w:t>
            </w:r>
          </w:p>
          <w:p w14:paraId="36427182" w14:textId="77777777" w:rsidR="004E5B1A" w:rsidRDefault="004E5B1A" w:rsidP="00632B8D">
            <w:pPr>
              <w:shd w:val="clear" w:color="auto" w:fill="FFFFFF"/>
              <w:spacing w:after="0" w:line="240" w:lineRule="auto"/>
              <w:ind w:left="720"/>
              <w:jc w:val="both"/>
              <w:rPr>
                <w:rStyle w:val="aa"/>
                <w:rFonts w:ascii="Arial" w:eastAsia="Times New Roman" w:hAnsi="Arial" w:cs="Arial"/>
                <w:b w:val="0"/>
                <w:bCs w:val="0"/>
                <w:color w:val="3A3A3A"/>
                <w:sz w:val="13"/>
                <w:szCs w:val="13"/>
              </w:rPr>
            </w:pPr>
          </w:p>
          <w:p w14:paraId="2E0957BA" w14:textId="77777777" w:rsidR="004E5B1A" w:rsidRPr="001A32E3" w:rsidRDefault="004E5B1A" w:rsidP="00632B8D">
            <w:pPr>
              <w:jc w:val="both"/>
              <w:rPr>
                <w:b/>
                <w:bCs/>
              </w:rPr>
            </w:pPr>
            <w:r w:rsidRPr="001A32E3">
              <w:rPr>
                <w:b/>
                <w:bCs/>
              </w:rPr>
              <w:t>Στον τομέα της γλώσσας και επικοινωνίας,</w:t>
            </w:r>
          </w:p>
          <w:p w14:paraId="377749B2" w14:textId="77777777" w:rsidR="004E5B1A" w:rsidRDefault="004E5B1A" w:rsidP="00632B8D">
            <w:pPr>
              <w:jc w:val="both"/>
              <w:rPr>
                <w:rFonts w:eastAsiaTheme="minorHAnsi"/>
              </w:rPr>
            </w:pPr>
            <w:r>
              <w:t>-να εμπλουτίσουν την εμπειρία τους στην παραγωγή γραπτού λόγου σε αυθεντικές συνθήκες επικοινωνίας,</w:t>
            </w:r>
          </w:p>
          <w:p w14:paraId="7653044F" w14:textId="2404BA13" w:rsidR="004E5B1A" w:rsidRDefault="004E5B1A" w:rsidP="00632B8D">
            <w:pPr>
              <w:jc w:val="both"/>
            </w:pPr>
            <w:r>
              <w:t>-να αναπτύξουν τις δεξιότητες ανάγνωσης</w:t>
            </w:r>
            <w:r w:rsidR="006642BD">
              <w:t xml:space="preserve"> </w:t>
            </w:r>
            <w:r>
              <w:t xml:space="preserve">ποικίλων </w:t>
            </w:r>
            <w:proofErr w:type="spellStart"/>
            <w:r>
              <w:t>κειμεινκών</w:t>
            </w:r>
            <w:proofErr w:type="spellEnd"/>
            <w:r>
              <w:t xml:space="preserve"> ειδών (κειμένων, υπερκειμένων, εικόνων, συμβόλων, οπτικοακουστικού υλικού), </w:t>
            </w:r>
          </w:p>
          <w:p w14:paraId="69D931F3" w14:textId="30D02396" w:rsidR="004E5B1A" w:rsidRDefault="004E5B1A" w:rsidP="00632B8D">
            <w:pPr>
              <w:jc w:val="both"/>
            </w:pPr>
            <w:r>
              <w:t xml:space="preserve">-να κατανοούν </w:t>
            </w:r>
            <w:r w:rsidR="006642BD">
              <w:t xml:space="preserve">και να κρίνουν </w:t>
            </w:r>
            <w:r>
              <w:t xml:space="preserve">κείμενα που χαρακτηρίζονται από υψηλό βαθμό πληροφοριακού </w:t>
            </w:r>
            <w:r>
              <w:lastRenderedPageBreak/>
              <w:t>φορτίου,</w:t>
            </w:r>
          </w:p>
          <w:p w14:paraId="0085B658" w14:textId="77777777" w:rsidR="00F622A5" w:rsidRDefault="00F622A5" w:rsidP="00F622A5">
            <w:pPr>
              <w:jc w:val="both"/>
            </w:pPr>
            <w:r>
              <w:t xml:space="preserve">- να συνειδητοποιούν ότι τα μέσα ενημέρωσης δεν είναι χώροι ιδεολογικά ουδέτεροι, </w:t>
            </w:r>
          </w:p>
          <w:p w14:paraId="4C5E1CCE" w14:textId="77777777" w:rsidR="004E5B1A" w:rsidRDefault="004E5B1A" w:rsidP="00632B8D">
            <w:pPr>
              <w:jc w:val="both"/>
            </w:pPr>
            <w:r>
              <w:t xml:space="preserve">- να παράγουν δημόσιο λόγο με υπευθυνότητα, </w:t>
            </w:r>
          </w:p>
          <w:p w14:paraId="4C9DAA5F" w14:textId="77777777" w:rsidR="004E5B1A" w:rsidRDefault="004E5B1A" w:rsidP="00632B8D">
            <w:pPr>
              <w:jc w:val="both"/>
            </w:pPr>
            <w:r>
              <w:t>- να αναγνωρίζουν και να αντιμετωπίζουν αποτελεσματικά τα φαινόμενα ψευδών ειδήσεων, προπαγάνδας, ρητορικής μίσους που στην εποχή μας αυξάνονται,</w:t>
            </w:r>
          </w:p>
          <w:p w14:paraId="579DE0D1" w14:textId="77777777" w:rsidR="004E5B1A" w:rsidRDefault="004E5B1A" w:rsidP="00632B8D">
            <w:pPr>
              <w:jc w:val="both"/>
            </w:pPr>
            <w:r>
              <w:t xml:space="preserve">-να αποκτούν γνώσεις για τον σύγχρονο κόσμο σε αυθεντικές συνθήκες, </w:t>
            </w:r>
          </w:p>
          <w:p w14:paraId="5EC697C0" w14:textId="74925CD0" w:rsidR="004E5B1A" w:rsidRDefault="004E5B1A" w:rsidP="00632B8D">
            <w:pPr>
              <w:jc w:val="both"/>
            </w:pPr>
            <w:r>
              <w:t xml:space="preserve">-να αξιοποιούν τις </w:t>
            </w:r>
            <w:r w:rsidR="00F622A5">
              <w:t xml:space="preserve">σχολικές και άλλες </w:t>
            </w:r>
            <w:r>
              <w:t xml:space="preserve">γνώσεις τους συνειδητοποιώντας βιωματικά την αξία τους για την </w:t>
            </w:r>
            <w:r w:rsidR="00F622A5">
              <w:t>εξέλιξη της προσωπικότητάς τους.</w:t>
            </w:r>
          </w:p>
          <w:p w14:paraId="5C262C45" w14:textId="34891F18" w:rsidR="004E5B1A" w:rsidRPr="001A32E3" w:rsidRDefault="004E5B1A" w:rsidP="00632B8D">
            <w:pPr>
              <w:jc w:val="both"/>
              <w:rPr>
                <w:b/>
                <w:bCs/>
              </w:rPr>
            </w:pPr>
            <w:r w:rsidRPr="001A32E3">
              <w:rPr>
                <w:b/>
                <w:bCs/>
              </w:rPr>
              <w:t>Στον τομέα των ψηφιακών μέσων</w:t>
            </w:r>
            <w:r w:rsidR="001A32E3">
              <w:rPr>
                <w:b/>
                <w:bCs/>
              </w:rPr>
              <w:t>,</w:t>
            </w:r>
          </w:p>
          <w:p w14:paraId="3F7D36DF" w14:textId="77777777" w:rsidR="004E5B1A" w:rsidRDefault="004E5B1A" w:rsidP="00632B8D">
            <w:pPr>
              <w:jc w:val="both"/>
            </w:pPr>
            <w:r>
              <w:t>-να χρησιμοποιούν την τεχνολογία για να επικοινωνούν, να ερευνούν και να δημιουργούν δικό τους περιεχόμενο,</w:t>
            </w:r>
          </w:p>
          <w:p w14:paraId="41AEE0C1" w14:textId="77777777" w:rsidR="004E5B1A" w:rsidRDefault="004E5B1A" w:rsidP="00632B8D">
            <w:pPr>
              <w:jc w:val="both"/>
            </w:pPr>
            <w:r>
              <w:t>- να αξιολογούν και χρησιμοποιούν ψηφιακά εργαλεία που ταιριάζουν με την εργασία τους,</w:t>
            </w:r>
          </w:p>
          <w:p w14:paraId="6CF11A7C" w14:textId="784F9831" w:rsidR="004E5B1A" w:rsidRDefault="004E5B1A" w:rsidP="00632B8D">
            <w:pPr>
              <w:jc w:val="both"/>
            </w:pPr>
            <w:r>
              <w:t>-να χρησιμοποιούν τα ψηφιακά μέσα</w:t>
            </w:r>
            <w:r w:rsidR="006642BD">
              <w:t xml:space="preserve"> ορθά</w:t>
            </w:r>
            <w:r>
              <w:t>, αποτελεσματικά - και σεβόμενοι/-ες τα ανθρώπινα δικαιώματα</w:t>
            </w:r>
          </w:p>
          <w:p w14:paraId="78920719" w14:textId="208E7E19" w:rsidR="004E5B1A" w:rsidRDefault="004E5B1A" w:rsidP="00632B8D">
            <w:pPr>
              <w:jc w:val="both"/>
            </w:pPr>
            <w:r>
              <w:t>-να εντοπίζουν αξιόπιστες πηγές που ανταποκρίνονται στις ανάγκες τους.</w:t>
            </w:r>
          </w:p>
          <w:p w14:paraId="1C0C8A4A" w14:textId="79F66A43" w:rsidR="004E5B1A" w:rsidRDefault="004E5B1A" w:rsidP="00632B8D">
            <w:pPr>
              <w:jc w:val="both"/>
            </w:pPr>
            <w:r w:rsidRPr="001A32E3">
              <w:rPr>
                <w:b/>
                <w:bCs/>
              </w:rPr>
              <w:t>Στον τομέα κοινωνικών δεξιοτήτων</w:t>
            </w:r>
            <w:r w:rsidR="001A32E3">
              <w:t>,</w:t>
            </w:r>
          </w:p>
          <w:p w14:paraId="28220935" w14:textId="34F3331E" w:rsidR="004E5B1A" w:rsidRDefault="004E5B1A" w:rsidP="00632B8D">
            <w:pPr>
              <w:jc w:val="both"/>
            </w:pPr>
            <w:r>
              <w:t>-να κατανοούν την εξωστρέφεια ως κοινωνική πρακτική</w:t>
            </w:r>
            <w:r w:rsidR="00F622A5">
              <w:t>, να ενδιαφέρονται για την κοινότητα στην οποία ζουν (το σχολείο, την πόλη, τη χώρα)</w:t>
            </w:r>
            <w:r>
              <w:t xml:space="preserve"> δημοσιεύοντας στο ευρύτερο κοινό δραστηριότητές τους και απόψεις </w:t>
            </w:r>
            <w:r w:rsidR="00F622A5">
              <w:t xml:space="preserve">τους για </w:t>
            </w:r>
            <w:r>
              <w:t>τη διαχείριση και αντιμετώπιση των προβλημάτων,</w:t>
            </w:r>
          </w:p>
          <w:p w14:paraId="3CC8054E" w14:textId="77777777" w:rsidR="004E5B1A" w:rsidRDefault="004E5B1A" w:rsidP="00632B8D">
            <w:pPr>
              <w:jc w:val="both"/>
            </w:pPr>
            <w:r>
              <w:t>-να εμπλέκονται ενεργά στη σχολική ζωή.</w:t>
            </w:r>
          </w:p>
          <w:p w14:paraId="60804D03" w14:textId="77777777" w:rsidR="004E5B1A" w:rsidRDefault="004E5B1A" w:rsidP="00632B8D">
            <w:pPr>
              <w:jc w:val="both"/>
            </w:pPr>
          </w:p>
          <w:p w14:paraId="35175777" w14:textId="77777777" w:rsidR="004E5B1A" w:rsidRDefault="004E5B1A" w:rsidP="00632B8D">
            <w:pPr>
              <w:jc w:val="both"/>
            </w:pPr>
            <w:r>
              <w:t>Στον τομέα προσωπικής ανάπτυξης:</w:t>
            </w:r>
          </w:p>
          <w:p w14:paraId="5B832EDF" w14:textId="20197280" w:rsidR="004E5B1A" w:rsidRDefault="004E5B1A" w:rsidP="00632B8D">
            <w:pPr>
              <w:jc w:val="both"/>
            </w:pPr>
            <w:r>
              <w:t>-να επιλύουν προβλήματα, και</w:t>
            </w:r>
            <w:r w:rsidR="008F07D0">
              <w:t xml:space="preserve"> ατομικά </w:t>
            </w:r>
            <w:r>
              <w:t>και σε συνεργασία,</w:t>
            </w:r>
          </w:p>
          <w:p w14:paraId="52A9F528" w14:textId="0B4A4BE8" w:rsidR="004E5B1A" w:rsidRDefault="004E5B1A" w:rsidP="00632B8D">
            <w:pPr>
              <w:jc w:val="both"/>
            </w:pPr>
            <w:r>
              <w:t xml:space="preserve">-να απολαμβάνουν τα προϊόντα της εργασίας τους και </w:t>
            </w:r>
            <w:r>
              <w:lastRenderedPageBreak/>
              <w:t>να τα αξιολογούν, επαναπροσδιορίζοντας και βελτιώνοντας τις ενέργειές τους,</w:t>
            </w:r>
          </w:p>
          <w:p w14:paraId="5D2ED8B2" w14:textId="77777777" w:rsidR="004E5B1A" w:rsidRDefault="004E5B1A" w:rsidP="00632B8D">
            <w:pPr>
              <w:jc w:val="both"/>
            </w:pPr>
            <w:r>
              <w:t>-να εκφράζουν τη μοναδικότητα του χαρακτήρα τους και τη δημιουργικότητά τους,</w:t>
            </w:r>
          </w:p>
          <w:p w14:paraId="693C0458" w14:textId="77777777" w:rsidR="004E5B1A" w:rsidRPr="00F17C90" w:rsidRDefault="004E5B1A" w:rsidP="00632B8D">
            <w:pPr>
              <w:jc w:val="both"/>
              <w:rPr>
                <w:rFonts w:ascii="Calibri-Bold" w:eastAsia="Times New Roman" w:hAnsi="Calibri-Bold" w:cs="Times New Roman"/>
                <w:b/>
                <w:bCs/>
                <w:color w:val="000000"/>
                <w:sz w:val="24"/>
              </w:rPr>
            </w:pPr>
            <w:r>
              <w:t xml:space="preserve">-να ενδυναμώνονται ως άτομα και μέλη ομάδων που δημιουργούν, εκφράζονται δημοκρατικά και εργάζονται σε υποστηρικτικό περιβάλλον. </w:t>
            </w:r>
          </w:p>
        </w:tc>
      </w:tr>
      <w:tr w:rsidR="004E5B1A" w:rsidRPr="00F17C90" w14:paraId="4948430D" w14:textId="77777777" w:rsidTr="00786017">
        <w:tc>
          <w:tcPr>
            <w:tcW w:w="2660" w:type="dxa"/>
            <w:hideMark/>
          </w:tcPr>
          <w:p w14:paraId="4187E0A2"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lastRenderedPageBreak/>
              <w:t>Διδακτική μεθοδολογία</w:t>
            </w:r>
          </w:p>
        </w:tc>
        <w:tc>
          <w:tcPr>
            <w:tcW w:w="5670" w:type="dxa"/>
          </w:tcPr>
          <w:p w14:paraId="14C16BF0" w14:textId="4EAAB461" w:rsidR="004E5B1A" w:rsidRDefault="004E5B1A" w:rsidP="00632B8D">
            <w:pPr>
              <w:jc w:val="both"/>
            </w:pPr>
            <w:r>
              <w:t xml:space="preserve">Η εκπαίδευση στα μέσα ενημέρωσης τίθεται διεθνώς ως προτεραιότητα στην εκπαίδευση. Στη χώρα μας, η αντίληψη αυτή </w:t>
            </w:r>
            <w:proofErr w:type="spellStart"/>
            <w:r w:rsidR="00F622A5">
              <w:t>έει</w:t>
            </w:r>
            <w:proofErr w:type="spellEnd"/>
            <w:r w:rsidR="00F622A5">
              <w:t xml:space="preserve"> επίσημα εκφραστεί </w:t>
            </w:r>
            <w:r>
              <w:t xml:space="preserve">στη συνεδρίαση της Διαρκούς Επιτροπής Μορφωτικών Υποθέσεων της Βουλής των Ελλήνων, 29-7-2021, με θέμα </w:t>
            </w:r>
            <w:r w:rsidRPr="008F0BA9">
              <w:t>«Παιδεία στα Μέσα Ενημέρωσης»</w:t>
            </w:r>
            <w:r>
              <w:t xml:space="preserve"> </w:t>
            </w:r>
          </w:p>
          <w:p w14:paraId="5B569BCB" w14:textId="62DA64A8" w:rsidR="004E5B1A" w:rsidRDefault="004E5B1A" w:rsidP="00632B8D">
            <w:pPr>
              <w:jc w:val="both"/>
            </w:pPr>
            <w:r>
              <w:t xml:space="preserve">Βάση της διδακτικής μεθοδολογίας του Ομίλου  αποτελούν </w:t>
            </w:r>
          </w:p>
          <w:p w14:paraId="24A3B123" w14:textId="1E14EE66" w:rsidR="004E5B1A" w:rsidRDefault="004E5B1A" w:rsidP="004E5B1A">
            <w:pPr>
              <w:pStyle w:val="a6"/>
              <w:numPr>
                <w:ilvl w:val="0"/>
                <w:numId w:val="4"/>
              </w:numPr>
              <w:jc w:val="both"/>
            </w:pPr>
            <w:r>
              <w:t xml:space="preserve">η βιωματική μάθηση </w:t>
            </w:r>
            <w:r w:rsidR="0073001D">
              <w:t>(</w:t>
            </w:r>
            <w:proofErr w:type="spellStart"/>
            <w:r w:rsidR="0073001D" w:rsidRPr="002A59BD">
              <w:rPr>
                <w:rFonts w:cstheme="minorHAnsi"/>
              </w:rPr>
              <w:t>Kolb</w:t>
            </w:r>
            <w:proofErr w:type="spellEnd"/>
            <w:r w:rsidR="0073001D" w:rsidRPr="001725B1">
              <w:rPr>
                <w:rFonts w:cstheme="minorHAnsi"/>
              </w:rPr>
              <w:t>, 1984</w:t>
            </w:r>
            <w:r w:rsidR="0073001D">
              <w:t xml:space="preserve">, </w:t>
            </w:r>
            <w:proofErr w:type="spellStart"/>
            <w:r w:rsidR="0073001D">
              <w:rPr>
                <w:rFonts w:eastAsia="Times New Roman" w:cstheme="minorHAnsi"/>
                <w:color w:val="000000"/>
              </w:rPr>
              <w:t>Ματσαγγούρας</w:t>
            </w:r>
            <w:proofErr w:type="spellEnd"/>
            <w:r w:rsidR="0073001D">
              <w:rPr>
                <w:rFonts w:eastAsia="Times New Roman" w:cstheme="minorHAnsi"/>
                <w:color w:val="000000"/>
              </w:rPr>
              <w:t xml:space="preserve"> </w:t>
            </w:r>
            <w:r w:rsidR="0073001D" w:rsidRPr="00DE2125">
              <w:rPr>
                <w:rFonts w:eastAsia="Times New Roman" w:cstheme="minorHAnsi"/>
                <w:color w:val="000000"/>
              </w:rPr>
              <w:t>2012</w:t>
            </w:r>
            <w:r w:rsidR="0073001D">
              <w:rPr>
                <w:rFonts w:eastAsia="Times New Roman" w:cstheme="minorHAnsi"/>
                <w:color w:val="000000"/>
              </w:rPr>
              <w:t xml:space="preserve">) </w:t>
            </w:r>
            <w:r w:rsidR="0073001D">
              <w:t>με εξερεύνηση ποικίλων θεμάτων, επισκέψεις, συναντήσεις με ειδικούς</w:t>
            </w:r>
            <w:r w:rsidR="00104593">
              <w:t>,</w:t>
            </w:r>
            <w:r w:rsidR="0073001D">
              <w:t xml:space="preserve"> </w:t>
            </w:r>
          </w:p>
          <w:p w14:paraId="36CF3EE4" w14:textId="1442B6C3" w:rsidR="004E5B1A" w:rsidRDefault="004E5B1A" w:rsidP="004E5B1A">
            <w:pPr>
              <w:pStyle w:val="a6"/>
              <w:numPr>
                <w:ilvl w:val="0"/>
                <w:numId w:val="4"/>
              </w:numPr>
              <w:jc w:val="both"/>
            </w:pPr>
            <w:r>
              <w:t>οι θεωρίες της κ</w:t>
            </w:r>
            <w:r w:rsidRPr="000E4CBD">
              <w:t>ριτική</w:t>
            </w:r>
            <w:r>
              <w:t>ς</w:t>
            </w:r>
            <w:r w:rsidRPr="000E4CBD">
              <w:t xml:space="preserve"> παιδαγωγική</w:t>
            </w:r>
            <w:r>
              <w:t>ς (</w:t>
            </w:r>
            <w:proofErr w:type="spellStart"/>
            <w:r w:rsidRPr="00636AA8">
              <w:rPr>
                <w:lang w:val="en-US"/>
              </w:rPr>
              <w:t>Freneit</w:t>
            </w:r>
            <w:proofErr w:type="spellEnd"/>
            <w:r w:rsidRPr="000E4CBD">
              <w:t xml:space="preserve"> 1977, 1997),  </w:t>
            </w:r>
            <w:r w:rsidR="0073001D">
              <w:t>με προετοιμασία και δημοσίευση της γνώμης τους για θέματα που τους/τις απασχολούν</w:t>
            </w:r>
          </w:p>
          <w:p w14:paraId="47AC8CFD" w14:textId="6DA8EA84" w:rsidR="004E5B1A" w:rsidRDefault="004E5B1A" w:rsidP="004E5B1A">
            <w:pPr>
              <w:pStyle w:val="a6"/>
              <w:numPr>
                <w:ilvl w:val="0"/>
                <w:numId w:val="4"/>
              </w:numPr>
              <w:jc w:val="both"/>
            </w:pPr>
            <w:r>
              <w:t xml:space="preserve">ο </w:t>
            </w:r>
            <w:proofErr w:type="spellStart"/>
            <w:r>
              <w:t>οικοδομισμός</w:t>
            </w:r>
            <w:proofErr w:type="spellEnd"/>
            <w:r>
              <w:t xml:space="preserve"> (</w:t>
            </w:r>
            <w:proofErr w:type="spellStart"/>
            <w:r w:rsidRPr="00636AA8">
              <w:rPr>
                <w:lang w:val="en-US"/>
              </w:rPr>
              <w:t>Vygotsky</w:t>
            </w:r>
            <w:proofErr w:type="spellEnd"/>
            <w:r>
              <w:t>,19</w:t>
            </w:r>
            <w:r w:rsidRPr="00097AE3">
              <w:t>7</w:t>
            </w:r>
            <w:r>
              <w:t xml:space="preserve">8, </w:t>
            </w:r>
            <w:proofErr w:type="spellStart"/>
            <w:r>
              <w:t>Bandura</w:t>
            </w:r>
            <w:proofErr w:type="spellEnd"/>
            <w:r>
              <w:t xml:space="preserve">, </w:t>
            </w:r>
            <w:r w:rsidRPr="00097AE3">
              <w:t xml:space="preserve">1986), </w:t>
            </w:r>
            <w:r w:rsidR="0073001D">
              <w:t xml:space="preserve">με εξέλιξη των γνώσεων και δεξιοτήτων που ήδη έχουν </w:t>
            </w:r>
            <w:r w:rsidR="00104593">
              <w:t xml:space="preserve">στη χρήση της γλώσσας και των νέων τεχνολογιών </w:t>
            </w:r>
            <w:r w:rsidR="0073001D">
              <w:t>και την απόκτηση νέων</w:t>
            </w:r>
            <w:r w:rsidR="00104593">
              <w:t xml:space="preserve"> (πχ η χρήση της Τεχνητής Νοημοσύνης ,</w:t>
            </w:r>
          </w:p>
          <w:p w14:paraId="41A9AFC9" w14:textId="1E467A81" w:rsidR="004E5B1A" w:rsidRDefault="004E5B1A" w:rsidP="004E5B1A">
            <w:pPr>
              <w:pStyle w:val="a6"/>
              <w:numPr>
                <w:ilvl w:val="0"/>
                <w:numId w:val="4"/>
              </w:numPr>
              <w:jc w:val="both"/>
            </w:pPr>
            <w:r>
              <w:t>η διαφοροποιημένη διδασκαλία (Αργυρόπουλος, 2013)</w:t>
            </w:r>
            <w:r w:rsidR="0073001D">
              <w:t>, με δυνα</w:t>
            </w:r>
            <w:r w:rsidR="00104593">
              <w:t>τ</w:t>
            </w:r>
            <w:r w:rsidR="0073001D">
              <w:t>ότητα επιλογής ρόλων και θεμ</w:t>
            </w:r>
            <w:r w:rsidR="00104593">
              <w:t>ά</w:t>
            </w:r>
            <w:r w:rsidR="0073001D">
              <w:t xml:space="preserve">των που </w:t>
            </w:r>
            <w:r w:rsidR="00104593">
              <w:t>ανταποκρίνονται στο γνωστικό επίπεδο και τα ενδιαφέροντά τους,</w:t>
            </w:r>
          </w:p>
          <w:p w14:paraId="25C97EBF" w14:textId="77777777" w:rsidR="004E5B1A" w:rsidRPr="002A59BD" w:rsidRDefault="004E5B1A" w:rsidP="004E5B1A">
            <w:pPr>
              <w:pStyle w:val="a6"/>
              <w:numPr>
                <w:ilvl w:val="0"/>
                <w:numId w:val="4"/>
              </w:numPr>
              <w:jc w:val="both"/>
              <w:rPr>
                <w:lang w:val="en-US"/>
              </w:rPr>
            </w:pPr>
            <w:r>
              <w:t>η</w:t>
            </w:r>
            <w:r w:rsidRPr="002A59BD">
              <w:rPr>
                <w:lang w:val="en-US"/>
              </w:rPr>
              <w:t xml:space="preserve"> </w:t>
            </w:r>
            <w:r>
              <w:t>Αρχή</w:t>
            </w:r>
            <w:r w:rsidRPr="002A59BD">
              <w:rPr>
                <w:lang w:val="en-US"/>
              </w:rPr>
              <w:t xml:space="preserve"> </w:t>
            </w:r>
            <w:r>
              <w:t>Επίλυσης</w:t>
            </w:r>
            <w:r w:rsidRPr="002A59BD">
              <w:rPr>
                <w:lang w:val="en-US"/>
              </w:rPr>
              <w:t xml:space="preserve"> </w:t>
            </w:r>
            <w:r>
              <w:t>Προβλήματος</w:t>
            </w:r>
            <w:r w:rsidRPr="002A59BD">
              <w:rPr>
                <w:lang w:val="en-US"/>
              </w:rPr>
              <w:t xml:space="preserve"> (</w:t>
            </w:r>
            <w:r w:rsidRPr="00636AA8">
              <w:rPr>
                <w:lang w:val="en-US"/>
              </w:rPr>
              <w:t>problem</w:t>
            </w:r>
            <w:r w:rsidRPr="002A59BD">
              <w:rPr>
                <w:lang w:val="en-US"/>
              </w:rPr>
              <w:t xml:space="preserve"> </w:t>
            </w:r>
            <w:r w:rsidRPr="00636AA8">
              <w:rPr>
                <w:lang w:val="en-US"/>
              </w:rPr>
              <w:t>based</w:t>
            </w:r>
            <w:r w:rsidRPr="002A59BD">
              <w:rPr>
                <w:lang w:val="en-US"/>
              </w:rPr>
              <w:t xml:space="preserve"> </w:t>
            </w:r>
            <w:r w:rsidRPr="00636AA8">
              <w:rPr>
                <w:lang w:val="en-US"/>
              </w:rPr>
              <w:t>learning</w:t>
            </w:r>
            <w:r w:rsidRPr="002A59BD">
              <w:rPr>
                <w:lang w:val="en-US"/>
              </w:rPr>
              <w:t xml:space="preserve"> (Burns, 2004). </w:t>
            </w:r>
          </w:p>
          <w:p w14:paraId="3E103F3A" w14:textId="77777777" w:rsidR="004E5B1A" w:rsidRDefault="004E5B1A" w:rsidP="00632B8D">
            <w:pPr>
              <w:jc w:val="both"/>
            </w:pPr>
            <w:r>
              <w:t xml:space="preserve">Η ομάδα του Ομίλου θα συντάξει Συμβόλαιο Συνεργασίας, με τις βασικές αρχές λειτουργίας του οι οποίες θα συναποφασιστούν και συνυπογραφούν. Θα συζητά σε πλαίσιο δημοκρατικού διαλόγου, θα θέτει στόχους και θα καλείται να επιλύει τυχόν προβλήματα υπό την καθοδήγηση - υποστήριξη της υπεύθυνης καθηγήτριας. </w:t>
            </w:r>
          </w:p>
          <w:p w14:paraId="105665BF" w14:textId="05D6D578" w:rsidR="004E5B1A" w:rsidRDefault="004E5B1A" w:rsidP="00632B8D">
            <w:pPr>
              <w:jc w:val="both"/>
            </w:pPr>
            <w:r>
              <w:t xml:space="preserve">Οι εργασίες θα είναι διαβαθμισμένων απαιτήσεων με στόχο την αξιοποίηση υπαρχουσών εμπειριών και τη </w:t>
            </w:r>
            <w:r>
              <w:lastRenderedPageBreak/>
              <w:t xml:space="preserve">σταδιακή  απόκτηση νέων. Οι δραστηριότητες θα κατανέμονται σε </w:t>
            </w:r>
            <w:proofErr w:type="spellStart"/>
            <w:r>
              <w:t>υπο</w:t>
            </w:r>
            <w:proofErr w:type="spellEnd"/>
            <w:r>
              <w:t xml:space="preserve">-ομάδες μαθητών - μαθητριών που θα αναλαμβάνουν ρόλους βάσει ενός κοινά αποδεκτού σχεδιασμού (μέθοδος </w:t>
            </w:r>
            <w:r>
              <w:rPr>
                <w:lang w:val="en-US"/>
              </w:rPr>
              <w:t>project</w:t>
            </w:r>
            <w:r>
              <w:t xml:space="preserve">). Με γνώμονα, λοιπόν, τα ενδιαφέροντα και τις προτιμήσεις τους, κάθε ομάδα και άτομο θα αναλαμβάνει υποχρεώσεις που δε θα επιβαρύνουν την καθημερινότητά τους αλλά θα διεκπεραιώνονται κυρίως στο ωράριο λειτουργίας του Ομίλου. </w:t>
            </w:r>
          </w:p>
          <w:p w14:paraId="5D8A0369" w14:textId="4708F3A2" w:rsidR="004E5B1A" w:rsidRPr="002A59BD" w:rsidRDefault="004E5B1A" w:rsidP="00632B8D">
            <w:pPr>
              <w:jc w:val="both"/>
            </w:pPr>
            <w:r>
              <w:t xml:space="preserve">Οι μαθητές και μαθήτριες θα καλλιεργήσουν </w:t>
            </w:r>
            <w:r w:rsidR="008F07D0">
              <w:t xml:space="preserve">την </w:t>
            </w:r>
            <w:r>
              <w:t xml:space="preserve">υπευθυνότητα απέναντι σε έναν κοινό σκοπό, </w:t>
            </w:r>
            <w:r w:rsidR="008F07D0">
              <w:t>και το ο</w:t>
            </w:r>
            <w:r>
              <w:t xml:space="preserve">μαδικό πνεύμα. </w:t>
            </w:r>
          </w:p>
          <w:p w14:paraId="12B1C7BC" w14:textId="77777777" w:rsidR="004E5B1A" w:rsidRPr="00F17C90" w:rsidRDefault="004E5B1A" w:rsidP="00632B8D">
            <w:pPr>
              <w:jc w:val="both"/>
              <w:rPr>
                <w:rFonts w:ascii="Calibri-Bold" w:eastAsia="Times New Roman" w:hAnsi="Calibri-Bold" w:cs="Times New Roman"/>
                <w:b/>
                <w:bCs/>
                <w:color w:val="000000"/>
                <w:sz w:val="24"/>
              </w:rPr>
            </w:pPr>
          </w:p>
        </w:tc>
      </w:tr>
      <w:tr w:rsidR="004E5B1A" w:rsidRPr="00F17C90" w14:paraId="40506E7B" w14:textId="77777777" w:rsidTr="00786017">
        <w:tc>
          <w:tcPr>
            <w:tcW w:w="2660" w:type="dxa"/>
            <w:hideMark/>
          </w:tcPr>
          <w:p w14:paraId="744115B2"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lastRenderedPageBreak/>
              <w:t>Αναλυτικό Πρόγραμμα (με</w:t>
            </w:r>
            <w:r w:rsidRPr="00124071">
              <w:rPr>
                <w:rFonts w:eastAsia="Times New Roman" w:cstheme="minorHAnsi"/>
                <w:b/>
                <w:bCs/>
                <w:color w:val="0070C0"/>
              </w:rPr>
              <w:br/>
              <w:t>συγκεκριμένο χρονοδιάγραμμα</w:t>
            </w:r>
            <w:r w:rsidRPr="00124071">
              <w:rPr>
                <w:rFonts w:eastAsia="Times New Roman" w:cstheme="minorHAnsi"/>
                <w:b/>
                <w:bCs/>
                <w:color w:val="0070C0"/>
              </w:rPr>
              <w:br/>
              <w:t>υλοποίησής από Οκτώβριο μέχρι Μάιο</w:t>
            </w:r>
            <w:r w:rsidRPr="00124071">
              <w:rPr>
                <w:rFonts w:eastAsia="Times New Roman" w:cstheme="minorHAnsi"/>
                <w:b/>
                <w:bCs/>
                <w:color w:val="0070C0"/>
              </w:rPr>
              <w:br/>
              <w:t>ή Ιούνιο)</w:t>
            </w:r>
          </w:p>
        </w:tc>
        <w:tc>
          <w:tcPr>
            <w:tcW w:w="5670" w:type="dxa"/>
          </w:tcPr>
          <w:p w14:paraId="7FEA54E8" w14:textId="77777777" w:rsidR="004E5B1A" w:rsidRPr="00DB2A81" w:rsidRDefault="004E5B1A" w:rsidP="00632B8D">
            <w:pPr>
              <w:jc w:val="both"/>
              <w:rPr>
                <w:b/>
              </w:rPr>
            </w:pPr>
            <w:r w:rsidRPr="00DB2A81">
              <w:rPr>
                <w:b/>
              </w:rPr>
              <w:t>Α Φάση: Διερεύνηση αναγκών</w:t>
            </w:r>
          </w:p>
          <w:p w14:paraId="5BC8433D" w14:textId="01CE75F3" w:rsidR="004E5B1A" w:rsidRDefault="004E5B1A" w:rsidP="00632B8D">
            <w:pPr>
              <w:jc w:val="both"/>
              <w:rPr>
                <w:b/>
              </w:rPr>
            </w:pPr>
            <w:r>
              <w:rPr>
                <w:b/>
              </w:rPr>
              <w:t>Περίοδος: Οκτώβριος 202</w:t>
            </w:r>
            <w:r w:rsidR="00F622A5">
              <w:rPr>
                <w:b/>
              </w:rPr>
              <w:t>4</w:t>
            </w:r>
          </w:p>
          <w:p w14:paraId="2CC857D9" w14:textId="08ED9E57" w:rsidR="004E5B1A" w:rsidRPr="00DB2A81" w:rsidRDefault="004E5B1A" w:rsidP="00632B8D">
            <w:pPr>
              <w:jc w:val="both"/>
            </w:pPr>
            <w:r w:rsidRPr="00DB2A81">
              <w:t xml:space="preserve">Στη φάση αυτή θα συζητηθούν και θα </w:t>
            </w:r>
            <w:r>
              <w:t xml:space="preserve">ληφθούν </w:t>
            </w:r>
            <w:r w:rsidRPr="00DB2A81">
              <w:t>αποφάσεις για ζητήματα, σχετικά με:</w:t>
            </w:r>
          </w:p>
          <w:p w14:paraId="2F5401B8" w14:textId="77777777" w:rsidR="004E5B1A" w:rsidRPr="00DB2A81" w:rsidRDefault="004E5B1A" w:rsidP="004E5B1A">
            <w:pPr>
              <w:pStyle w:val="a6"/>
              <w:numPr>
                <w:ilvl w:val="0"/>
                <w:numId w:val="1"/>
              </w:numPr>
              <w:spacing w:after="0" w:line="240" w:lineRule="auto"/>
              <w:ind w:left="-8" w:firstLine="0"/>
              <w:jc w:val="both"/>
            </w:pPr>
            <w:r w:rsidRPr="00DB2A81">
              <w:t>τους στόχους του περιοδικού</w:t>
            </w:r>
          </w:p>
          <w:p w14:paraId="41E03FEB" w14:textId="77777777" w:rsidR="00F622A5" w:rsidRDefault="00F622A5" w:rsidP="004E5B1A">
            <w:pPr>
              <w:pStyle w:val="a6"/>
              <w:numPr>
                <w:ilvl w:val="0"/>
                <w:numId w:val="1"/>
              </w:numPr>
              <w:spacing w:after="0" w:line="240" w:lineRule="auto"/>
              <w:ind w:left="-8" w:firstLine="0"/>
              <w:jc w:val="both"/>
            </w:pPr>
            <w:r>
              <w:t xml:space="preserve">τον τρόπο συνεργασίας (Συμβόλαιο Συνεργασίας) </w:t>
            </w:r>
          </w:p>
          <w:p w14:paraId="65F4ABB8" w14:textId="7F793D8F" w:rsidR="004E5B1A" w:rsidRPr="007E4767" w:rsidRDefault="00F622A5" w:rsidP="004E5B1A">
            <w:pPr>
              <w:pStyle w:val="a6"/>
              <w:numPr>
                <w:ilvl w:val="0"/>
                <w:numId w:val="1"/>
              </w:numPr>
              <w:spacing w:after="0" w:line="240" w:lineRule="auto"/>
              <w:ind w:left="-8" w:firstLine="0"/>
              <w:jc w:val="both"/>
            </w:pPr>
            <w:r>
              <w:t>τ</w:t>
            </w:r>
            <w:r w:rsidR="004E5B1A" w:rsidRPr="007E4767">
              <w:t>ην ψηφιακή πλατφόρμα φιλοξενίας</w:t>
            </w:r>
            <w:r w:rsidR="004E5B1A">
              <w:t xml:space="preserve"> </w:t>
            </w:r>
          </w:p>
          <w:p w14:paraId="766C9472" w14:textId="7C8AE3B6" w:rsidR="004E5B1A" w:rsidRPr="007E4767" w:rsidRDefault="004E5B1A" w:rsidP="004E5B1A">
            <w:pPr>
              <w:pStyle w:val="a6"/>
              <w:numPr>
                <w:ilvl w:val="0"/>
                <w:numId w:val="1"/>
              </w:numPr>
              <w:spacing w:after="0" w:line="240" w:lineRule="auto"/>
              <w:ind w:left="-8" w:firstLine="0"/>
              <w:jc w:val="both"/>
            </w:pPr>
            <w:r w:rsidRPr="007E4767">
              <w:t>το «στήσιμο»</w:t>
            </w:r>
            <w:r>
              <w:t xml:space="preserve"> </w:t>
            </w:r>
            <w:r w:rsidR="005C61D0">
              <w:t xml:space="preserve">του </w:t>
            </w:r>
            <w:r>
              <w:t>ψηφιακού εντύπου</w:t>
            </w:r>
          </w:p>
          <w:p w14:paraId="3E87DB1E" w14:textId="77777777" w:rsidR="004E5B1A" w:rsidRPr="007E4767" w:rsidRDefault="004E5B1A" w:rsidP="004E5B1A">
            <w:pPr>
              <w:pStyle w:val="a6"/>
              <w:numPr>
                <w:ilvl w:val="0"/>
                <w:numId w:val="1"/>
              </w:numPr>
              <w:spacing w:after="0" w:line="240" w:lineRule="auto"/>
              <w:ind w:left="-8" w:firstLine="0"/>
              <w:jc w:val="both"/>
            </w:pPr>
            <w:r w:rsidRPr="007E4767">
              <w:t>τους κανόνες δημοσίευσης</w:t>
            </w:r>
          </w:p>
          <w:p w14:paraId="4A8D359D" w14:textId="77777777" w:rsidR="004E5B1A" w:rsidRPr="007E4767" w:rsidRDefault="004E5B1A" w:rsidP="004E5B1A">
            <w:pPr>
              <w:pStyle w:val="a6"/>
              <w:numPr>
                <w:ilvl w:val="0"/>
                <w:numId w:val="1"/>
              </w:numPr>
              <w:spacing w:after="0" w:line="240" w:lineRule="auto"/>
              <w:ind w:left="-8" w:firstLine="0"/>
              <w:jc w:val="both"/>
            </w:pPr>
            <w:r w:rsidRPr="007E4767">
              <w:t>τις ομάδες εργασίας</w:t>
            </w:r>
          </w:p>
          <w:p w14:paraId="264E99C9" w14:textId="7A94D557" w:rsidR="004E5B1A" w:rsidRDefault="004E5B1A" w:rsidP="00B1186E">
            <w:pPr>
              <w:pStyle w:val="a6"/>
              <w:numPr>
                <w:ilvl w:val="0"/>
                <w:numId w:val="1"/>
              </w:numPr>
              <w:spacing w:after="0" w:line="240" w:lineRule="auto"/>
              <w:ind w:left="768" w:hanging="776"/>
              <w:jc w:val="both"/>
            </w:pPr>
            <w:r w:rsidRPr="007E4767">
              <w:t xml:space="preserve">τους ρόλους που θα </w:t>
            </w:r>
            <w:r w:rsidR="00076234">
              <w:t xml:space="preserve">αναλαμβάνουν τα </w:t>
            </w:r>
            <w:r>
              <w:t>μέλη του Ομίλου.</w:t>
            </w:r>
          </w:p>
          <w:p w14:paraId="2C0EBCEB" w14:textId="5DB0C66F" w:rsidR="00F622A5" w:rsidRDefault="00F622A5" w:rsidP="00B1186E">
            <w:pPr>
              <w:pStyle w:val="a6"/>
              <w:numPr>
                <w:ilvl w:val="0"/>
                <w:numId w:val="1"/>
              </w:numPr>
              <w:spacing w:after="0" w:line="240" w:lineRule="auto"/>
              <w:ind w:left="768" w:hanging="776"/>
              <w:jc w:val="both"/>
            </w:pPr>
            <w:r>
              <w:t xml:space="preserve">την ορθή χρήση εργαλείων τεχνητής νοημοσύνης  </w:t>
            </w:r>
            <w:r w:rsidR="005C61D0">
              <w:t>στον γραπτό λόγο και σε οπτικοακουστικές δημιουργίες</w:t>
            </w:r>
          </w:p>
          <w:p w14:paraId="21B6089F" w14:textId="441032B2" w:rsidR="005C61D0" w:rsidRPr="007E4767" w:rsidRDefault="00076234" w:rsidP="00B1186E">
            <w:pPr>
              <w:pStyle w:val="a6"/>
              <w:numPr>
                <w:ilvl w:val="0"/>
                <w:numId w:val="1"/>
              </w:numPr>
              <w:spacing w:after="0" w:line="240" w:lineRule="auto"/>
              <w:ind w:left="768" w:hanging="776"/>
              <w:jc w:val="both"/>
            </w:pPr>
            <w:r>
              <w:t>έ</w:t>
            </w:r>
            <w:r w:rsidR="005C61D0">
              <w:t xml:space="preserve">ρευνα της επικαιρότητας και επιλογή θεμάτων </w:t>
            </w:r>
            <w:r w:rsidR="00B1186E">
              <w:t xml:space="preserve">  </w:t>
            </w:r>
            <w:r w:rsidR="005C61D0">
              <w:t>για τα πρώτα τεύχη</w:t>
            </w:r>
          </w:p>
          <w:p w14:paraId="306E6E04" w14:textId="77777777" w:rsidR="004E5B1A" w:rsidRDefault="004E5B1A" w:rsidP="00632B8D">
            <w:pPr>
              <w:jc w:val="both"/>
              <w:rPr>
                <w:b/>
              </w:rPr>
            </w:pPr>
          </w:p>
          <w:p w14:paraId="177F598F" w14:textId="143CE20A" w:rsidR="004E5B1A" w:rsidRPr="007E4767" w:rsidRDefault="004E5B1A" w:rsidP="00632B8D">
            <w:pPr>
              <w:jc w:val="both"/>
              <w:rPr>
                <w:b/>
              </w:rPr>
            </w:pPr>
            <w:r w:rsidRPr="007E4767">
              <w:rPr>
                <w:b/>
              </w:rPr>
              <w:t xml:space="preserve">Β Φάση: Έκδοση </w:t>
            </w:r>
            <w:r w:rsidR="00F622A5">
              <w:rPr>
                <w:b/>
              </w:rPr>
              <w:t xml:space="preserve">τευχών </w:t>
            </w:r>
            <w:r w:rsidRPr="007E4767">
              <w:rPr>
                <w:b/>
              </w:rPr>
              <w:t>περιοδικού</w:t>
            </w:r>
            <w:r w:rsidR="00BD61E7">
              <w:rPr>
                <w:b/>
              </w:rPr>
              <w:t xml:space="preserve"> 2024</w:t>
            </w:r>
          </w:p>
          <w:p w14:paraId="0B9B8F14" w14:textId="7EB86395" w:rsidR="004E5B1A" w:rsidRPr="007E4767" w:rsidRDefault="004E5B1A" w:rsidP="00632B8D">
            <w:pPr>
              <w:jc w:val="both"/>
              <w:rPr>
                <w:b/>
              </w:rPr>
            </w:pPr>
            <w:r w:rsidRPr="007E4767">
              <w:rPr>
                <w:b/>
              </w:rPr>
              <w:t>Περ</w:t>
            </w:r>
            <w:r>
              <w:rPr>
                <w:b/>
              </w:rPr>
              <w:t xml:space="preserve">ίοδος: Νοέμβριος - Δεκέμβριος </w:t>
            </w:r>
          </w:p>
          <w:p w14:paraId="69CCBAB8" w14:textId="615EF9F2" w:rsidR="004E5B1A" w:rsidRPr="007E4767" w:rsidRDefault="004E5B1A" w:rsidP="00632B8D">
            <w:pPr>
              <w:jc w:val="both"/>
            </w:pPr>
            <w:r w:rsidRPr="007E4767">
              <w:t xml:space="preserve">Στη φάση αυτή θα εκτελεστούν τα απαραίτητα στάδια για την έκδοση </w:t>
            </w:r>
            <w:r w:rsidR="00BD61E7">
              <w:t xml:space="preserve">των πρώτων τευχών </w:t>
            </w:r>
            <w:r w:rsidRPr="007E4767">
              <w:t xml:space="preserve">του περιοδικού. </w:t>
            </w:r>
            <w:r>
              <w:t>Ειδικότερα</w:t>
            </w:r>
            <w:r w:rsidR="00BD61E7">
              <w:t>, με την εποπτεία της υπεύθυνης καθηγήτριας</w:t>
            </w:r>
            <w:r>
              <w:t>:</w:t>
            </w:r>
          </w:p>
          <w:p w14:paraId="6E24177B" w14:textId="5160F79A" w:rsidR="004E5B1A" w:rsidRPr="007E4767" w:rsidRDefault="004E5B1A" w:rsidP="004E5B1A">
            <w:pPr>
              <w:pStyle w:val="a6"/>
              <w:numPr>
                <w:ilvl w:val="0"/>
                <w:numId w:val="2"/>
              </w:numPr>
              <w:spacing w:after="0" w:line="240" w:lineRule="auto"/>
              <w:ind w:left="-8" w:firstLine="0"/>
              <w:jc w:val="both"/>
            </w:pPr>
            <w:r w:rsidRPr="007E4767">
              <w:t>Στο πρώτο στάδιο θα γίνε</w:t>
            </w:r>
            <w:r w:rsidR="00BD61E7">
              <w:t xml:space="preserve">ται </w:t>
            </w:r>
            <w:r w:rsidRPr="007E4767">
              <w:t xml:space="preserve"> η συγκέντρωση της ύλης </w:t>
            </w:r>
            <w:r w:rsidR="00BD61E7">
              <w:t>(από το διαδίκτυο, συνεντεύξεις, επισκέψεις</w:t>
            </w:r>
            <w:r w:rsidR="00685BC2">
              <w:t xml:space="preserve">, </w:t>
            </w:r>
            <w:r w:rsidR="00BD61E7">
              <w:t xml:space="preserve"> ρεπορτάζ)</w:t>
            </w:r>
            <w:r w:rsidRPr="007E4767">
              <w:t xml:space="preserve"> και η σύνθεσή της </w:t>
            </w:r>
            <w:r>
              <w:t>(</w:t>
            </w:r>
            <w:r w:rsidRPr="007E4767">
              <w:t>προ-</w:t>
            </w:r>
            <w:proofErr w:type="spellStart"/>
            <w:r w:rsidRPr="007E4767">
              <w:t>συγγραφικ</w:t>
            </w:r>
            <w:proofErr w:type="spellEnd"/>
            <w:r w:rsidRPr="007E4767">
              <w:t xml:space="preserve">ό στάδιο / </w:t>
            </w:r>
            <w:proofErr w:type="spellStart"/>
            <w:r w:rsidRPr="007E4767">
              <w:t>pre</w:t>
            </w:r>
            <w:proofErr w:type="spellEnd"/>
            <w:r w:rsidRPr="007E4767">
              <w:t xml:space="preserve"> </w:t>
            </w:r>
            <w:proofErr w:type="spellStart"/>
            <w:r w:rsidRPr="007E4767">
              <w:t>writing</w:t>
            </w:r>
            <w:proofErr w:type="spellEnd"/>
            <w:r>
              <w:t xml:space="preserve">) </w:t>
            </w:r>
          </w:p>
          <w:p w14:paraId="79A5C670" w14:textId="24DC1378" w:rsidR="004E5B1A" w:rsidRPr="007E4767" w:rsidRDefault="004E5B1A" w:rsidP="004E5B1A">
            <w:pPr>
              <w:numPr>
                <w:ilvl w:val="0"/>
                <w:numId w:val="2"/>
              </w:numPr>
              <w:spacing w:after="0" w:line="240" w:lineRule="auto"/>
              <w:ind w:left="-8" w:firstLine="0"/>
              <w:jc w:val="both"/>
            </w:pPr>
            <w:r w:rsidRPr="007E4767">
              <w:t>Στο δεύτερο στάδιο θα γίνε</w:t>
            </w:r>
            <w:r w:rsidR="00BD61E7">
              <w:t>τα</w:t>
            </w:r>
            <w:r w:rsidRPr="007E4767">
              <w:t xml:space="preserve">ι η σύνταξη των </w:t>
            </w:r>
            <w:r w:rsidRPr="007E4767">
              <w:lastRenderedPageBreak/>
              <w:t xml:space="preserve">κειμένων </w:t>
            </w:r>
            <w:r>
              <w:t>(</w:t>
            </w:r>
            <w:r w:rsidRPr="007E4767">
              <w:t xml:space="preserve">συγγραφικό / </w:t>
            </w:r>
            <w:proofErr w:type="spellStart"/>
            <w:r w:rsidRPr="007E4767">
              <w:t>writing</w:t>
            </w:r>
            <w:proofErr w:type="spellEnd"/>
            <w:r>
              <w:t xml:space="preserve">) </w:t>
            </w:r>
          </w:p>
          <w:p w14:paraId="67BAA129" w14:textId="10079E13" w:rsidR="004E5B1A" w:rsidRDefault="004E5B1A" w:rsidP="004E5B1A">
            <w:pPr>
              <w:numPr>
                <w:ilvl w:val="0"/>
                <w:numId w:val="2"/>
              </w:numPr>
              <w:spacing w:after="0" w:line="240" w:lineRule="auto"/>
              <w:ind w:left="-8" w:firstLine="0"/>
              <w:jc w:val="both"/>
            </w:pPr>
            <w:r w:rsidRPr="007E4767">
              <w:t>Στο τρίτο στάδιο θα πραγματοποι</w:t>
            </w:r>
            <w:r w:rsidR="00BD61E7">
              <w:t>είται</w:t>
            </w:r>
            <w:r w:rsidRPr="007E4767">
              <w:t xml:space="preserve"> η επεξεργασία και η βελτίωση των κειμένων, ο </w:t>
            </w:r>
            <w:proofErr w:type="spellStart"/>
            <w:r w:rsidRPr="007E4767">
              <w:t>επανέλεγχός</w:t>
            </w:r>
            <w:proofErr w:type="spellEnd"/>
            <w:r w:rsidRPr="007E4767">
              <w:t xml:space="preserve"> τους και η έκδοση του τεύχους του περιοδικού</w:t>
            </w:r>
            <w:r>
              <w:t xml:space="preserve"> (</w:t>
            </w:r>
            <w:proofErr w:type="spellStart"/>
            <w:r w:rsidRPr="007E4767">
              <w:t>μετα</w:t>
            </w:r>
            <w:proofErr w:type="spellEnd"/>
            <w:r w:rsidRPr="00E96D1D">
              <w:t>-</w:t>
            </w:r>
            <w:r w:rsidRPr="007E4767">
              <w:t>συγγραφικό</w:t>
            </w:r>
            <w:r w:rsidRPr="00E96D1D">
              <w:t xml:space="preserve"> / </w:t>
            </w:r>
            <w:r w:rsidRPr="007E4767">
              <w:rPr>
                <w:lang w:val="en-US"/>
              </w:rPr>
              <w:t>revision</w:t>
            </w:r>
            <w:r w:rsidRPr="00E96D1D">
              <w:t xml:space="preserve"> </w:t>
            </w:r>
            <w:r w:rsidRPr="007E4767">
              <w:rPr>
                <w:lang w:val="en-US"/>
              </w:rPr>
              <w:t>and</w:t>
            </w:r>
            <w:r w:rsidRPr="00E96D1D">
              <w:t xml:space="preserve"> </w:t>
            </w:r>
            <w:r w:rsidRPr="007E4767">
              <w:rPr>
                <w:lang w:val="en-US"/>
              </w:rPr>
              <w:t>rewriting</w:t>
            </w:r>
            <w:r>
              <w:t>)</w:t>
            </w:r>
          </w:p>
          <w:p w14:paraId="7DC58013" w14:textId="77777777" w:rsidR="004E5B1A" w:rsidRDefault="004E5B1A" w:rsidP="00632B8D">
            <w:pPr>
              <w:jc w:val="both"/>
            </w:pPr>
          </w:p>
          <w:p w14:paraId="1CCF6578" w14:textId="2A0A3B84" w:rsidR="004E5B1A" w:rsidRDefault="004E5B1A" w:rsidP="00632B8D">
            <w:pPr>
              <w:jc w:val="both"/>
              <w:rPr>
                <w:b/>
              </w:rPr>
            </w:pPr>
            <w:r w:rsidRPr="007E4767">
              <w:rPr>
                <w:b/>
              </w:rPr>
              <w:t>Γ. Φάση: 'Έκδοση</w:t>
            </w:r>
            <w:r>
              <w:rPr>
                <w:b/>
              </w:rPr>
              <w:t xml:space="preserve"> </w:t>
            </w:r>
            <w:r w:rsidR="00BD61E7">
              <w:rPr>
                <w:b/>
              </w:rPr>
              <w:t>τευχών 2025</w:t>
            </w:r>
          </w:p>
          <w:p w14:paraId="5B747D24" w14:textId="43DAAA1B" w:rsidR="004E5B1A" w:rsidRPr="007E4767" w:rsidRDefault="004E5B1A" w:rsidP="00632B8D">
            <w:pPr>
              <w:jc w:val="both"/>
              <w:rPr>
                <w:b/>
              </w:rPr>
            </w:pPr>
            <w:r w:rsidRPr="007E4767">
              <w:rPr>
                <w:b/>
              </w:rPr>
              <w:t xml:space="preserve">Περίοδος: Ιανουάριος </w:t>
            </w:r>
            <w:r w:rsidR="00F8276E">
              <w:rPr>
                <w:b/>
              </w:rPr>
              <w:t>–</w:t>
            </w:r>
            <w:r>
              <w:rPr>
                <w:b/>
              </w:rPr>
              <w:t xml:space="preserve"> </w:t>
            </w:r>
            <w:r w:rsidR="00F8276E">
              <w:rPr>
                <w:b/>
              </w:rPr>
              <w:t xml:space="preserve">Απρίλιος </w:t>
            </w:r>
          </w:p>
          <w:p w14:paraId="1EF1B209" w14:textId="17568BE2" w:rsidR="004E5B1A" w:rsidRDefault="003C6789" w:rsidP="00632B8D">
            <w:pPr>
              <w:jc w:val="both"/>
            </w:pPr>
            <w:r>
              <w:t>-</w:t>
            </w:r>
            <w:r w:rsidR="004E5B1A" w:rsidRPr="007E4767">
              <w:t xml:space="preserve">Κατάρτιση </w:t>
            </w:r>
            <w:r w:rsidR="004E5B1A">
              <w:t xml:space="preserve">ανώνυμου ηλεκτρονικού </w:t>
            </w:r>
            <w:r w:rsidR="004E5B1A" w:rsidRPr="007E4767">
              <w:t>ερωτηματολογί</w:t>
            </w:r>
            <w:r>
              <w:t>ου</w:t>
            </w:r>
            <w:r w:rsidR="004E5B1A" w:rsidRPr="007E4767">
              <w:t xml:space="preserve">, ώστε να </w:t>
            </w:r>
            <w:r w:rsidR="004E5B1A">
              <w:t xml:space="preserve">αξιολογηθεί </w:t>
            </w:r>
            <w:r w:rsidR="00F8276E">
              <w:t xml:space="preserve">από τα μέλη του Ομίλου αλλά και </w:t>
            </w:r>
            <w:r w:rsidR="004E5B1A" w:rsidRPr="007E4767">
              <w:t xml:space="preserve"> αναγνώστες</w:t>
            </w:r>
            <w:r w:rsidR="004E5B1A">
              <w:t>/</w:t>
            </w:r>
            <w:proofErr w:type="spellStart"/>
            <w:r w:rsidR="004E5B1A">
              <w:t>τριες</w:t>
            </w:r>
            <w:proofErr w:type="spellEnd"/>
            <w:r w:rsidR="004E5B1A" w:rsidRPr="007E4767">
              <w:t xml:space="preserve"> του περιοδικού η ποιότητα, η θεματολογία και, γενικότερα, η ανταπόκριση</w:t>
            </w:r>
            <w:r w:rsidR="00F8276E">
              <w:t xml:space="preserve"> στα πρώτα τεύχη</w:t>
            </w:r>
            <w:r w:rsidR="004E5B1A">
              <w:t>.</w:t>
            </w:r>
          </w:p>
          <w:p w14:paraId="3947C296" w14:textId="226BA99C" w:rsidR="004E5B1A" w:rsidRDefault="003C6789" w:rsidP="00632B8D">
            <w:pPr>
              <w:jc w:val="both"/>
            </w:pPr>
            <w:r>
              <w:t>Αναλόγως με τα αποτελέσματα</w:t>
            </w:r>
            <w:r w:rsidR="004E5B1A">
              <w:t>, θα τροποποιηθούν, ενδεχομένως, τεχνικά ζητήματα</w:t>
            </w:r>
            <w:r>
              <w:t xml:space="preserve"> ή/και θέματα περιεχομένου</w:t>
            </w:r>
            <w:r w:rsidR="004E5B1A">
              <w:t xml:space="preserve"> της έκδοσης</w:t>
            </w:r>
            <w:r>
              <w:t xml:space="preserve"> των επόμενων τευχών</w:t>
            </w:r>
            <w:r w:rsidR="004E5B1A">
              <w:t>.</w:t>
            </w:r>
          </w:p>
          <w:p w14:paraId="1100BAA1" w14:textId="6E411824" w:rsidR="004E5B1A" w:rsidRPr="003C6789" w:rsidRDefault="003C6789" w:rsidP="00632B8D">
            <w:pPr>
              <w:jc w:val="both"/>
            </w:pPr>
            <w:r>
              <w:t>-</w:t>
            </w:r>
            <w:r w:rsidR="00F8276E">
              <w:t xml:space="preserve">Συνεργασία με σχολεία χωρών της Ευρωπαϊκής Ένωσης που επίσης εκδίδουν περιοδικό στο πλαίσιο του </w:t>
            </w:r>
            <w:proofErr w:type="spellStart"/>
            <w:r w:rsidR="00F8276E">
              <w:rPr>
                <w:lang w:val="en-US"/>
              </w:rPr>
              <w:t>eTwinning</w:t>
            </w:r>
            <w:proofErr w:type="spellEnd"/>
            <w:r w:rsidR="00F8276E">
              <w:t xml:space="preserve">. </w:t>
            </w:r>
          </w:p>
          <w:p w14:paraId="7B77D179" w14:textId="52482260" w:rsidR="00F8276E" w:rsidRPr="00F8276E" w:rsidRDefault="003C6789" w:rsidP="00632B8D">
            <w:pPr>
              <w:jc w:val="both"/>
            </w:pPr>
            <w:r>
              <w:t>-</w:t>
            </w:r>
            <w:r w:rsidR="00F8276E">
              <w:t xml:space="preserve">Συμμετοχή σε διαγωνισμούς </w:t>
            </w:r>
          </w:p>
          <w:p w14:paraId="7863D5FF" w14:textId="77777777" w:rsidR="004E5B1A" w:rsidRDefault="004E5B1A" w:rsidP="00632B8D">
            <w:pPr>
              <w:pStyle w:val="a6"/>
              <w:spacing w:after="0" w:line="240" w:lineRule="auto"/>
              <w:ind w:left="-8"/>
              <w:jc w:val="both"/>
            </w:pPr>
          </w:p>
          <w:p w14:paraId="29158E7A" w14:textId="4DA86C0E" w:rsidR="004E5B1A" w:rsidRPr="00936D73" w:rsidRDefault="00C12E45" w:rsidP="00632B8D">
            <w:pPr>
              <w:jc w:val="both"/>
              <w:rPr>
                <w:b/>
              </w:rPr>
            </w:pPr>
            <w:r>
              <w:rPr>
                <w:b/>
              </w:rPr>
              <w:t>Δ</w:t>
            </w:r>
            <w:r w:rsidR="004E5B1A" w:rsidRPr="00936D73">
              <w:rPr>
                <w:b/>
              </w:rPr>
              <w:t xml:space="preserve">. Φάση: Αξιολόγηση- </w:t>
            </w:r>
            <w:r w:rsidR="00F8276E">
              <w:rPr>
                <w:b/>
              </w:rPr>
              <w:t xml:space="preserve">Ολοκλήρωση </w:t>
            </w:r>
          </w:p>
          <w:p w14:paraId="3B079518" w14:textId="19FC4098" w:rsidR="004E5B1A" w:rsidRPr="00936D73" w:rsidRDefault="004E5B1A" w:rsidP="00632B8D">
            <w:pPr>
              <w:jc w:val="both"/>
              <w:rPr>
                <w:b/>
              </w:rPr>
            </w:pPr>
            <w:r>
              <w:rPr>
                <w:b/>
              </w:rPr>
              <w:t>Περίοδος: Μάιος 202</w:t>
            </w:r>
            <w:r w:rsidR="00F8276E">
              <w:rPr>
                <w:b/>
              </w:rPr>
              <w:t>4</w:t>
            </w:r>
          </w:p>
          <w:p w14:paraId="2CEF8B18" w14:textId="6392973A" w:rsidR="004E5B1A" w:rsidRPr="00936D73" w:rsidRDefault="00F8276E" w:rsidP="00632B8D">
            <w:pPr>
              <w:pStyle w:val="a6"/>
              <w:spacing w:after="0" w:line="240" w:lineRule="auto"/>
              <w:ind w:left="-8"/>
              <w:jc w:val="both"/>
            </w:pPr>
            <w:r>
              <w:t xml:space="preserve">Συμπλήρωση </w:t>
            </w:r>
            <w:r w:rsidR="004E5B1A" w:rsidRPr="00936D73">
              <w:t xml:space="preserve">ερωτηματολογίων, προκειμένου </w:t>
            </w:r>
            <w:r>
              <w:t xml:space="preserve">τα μέλη να εκφράσουν τις απόψεις τους: τι τους άρεσε, τι έμαθαν, τι θα άλλαζαν κλπ </w:t>
            </w:r>
          </w:p>
          <w:p w14:paraId="337C3D82" w14:textId="2401B3C7" w:rsidR="004E5B1A" w:rsidRPr="00F17C90" w:rsidRDefault="00F8276E" w:rsidP="003C6789">
            <w:pPr>
              <w:jc w:val="both"/>
              <w:rPr>
                <w:rFonts w:ascii="Calibri-Bold" w:eastAsia="Times New Roman" w:hAnsi="Calibri-Bold" w:cs="Times New Roman"/>
                <w:b/>
                <w:bCs/>
                <w:color w:val="000000"/>
                <w:sz w:val="24"/>
              </w:rPr>
            </w:pPr>
            <w:r>
              <w:t xml:space="preserve">Συζήτηση στην ολομέλεια </w:t>
            </w:r>
            <w:r w:rsidR="004E5B1A" w:rsidRPr="00936D73">
              <w:t>και σχεδιασμός της συνέχειας της διαχείρισης και έκδοσης του περιοδικού</w:t>
            </w:r>
            <w:r w:rsidR="003C6789">
              <w:t xml:space="preserve">. </w:t>
            </w:r>
          </w:p>
        </w:tc>
      </w:tr>
      <w:tr w:rsidR="004E5B1A" w:rsidRPr="00F17C90" w14:paraId="1EB0FFD0" w14:textId="77777777" w:rsidTr="00786017">
        <w:tc>
          <w:tcPr>
            <w:tcW w:w="2660" w:type="dxa"/>
            <w:hideMark/>
          </w:tcPr>
          <w:p w14:paraId="68AB3EBF"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lastRenderedPageBreak/>
              <w:t>Διδακτικό υλικό (έντυπο και</w:t>
            </w:r>
            <w:r w:rsidRPr="00124071">
              <w:rPr>
                <w:rFonts w:eastAsia="Times New Roman" w:cstheme="minorHAnsi"/>
                <w:b/>
                <w:bCs/>
                <w:color w:val="0070C0"/>
              </w:rPr>
              <w:br/>
              <w:t>ηλεκτρονικό)</w:t>
            </w:r>
          </w:p>
        </w:tc>
        <w:tc>
          <w:tcPr>
            <w:tcW w:w="5670" w:type="dxa"/>
          </w:tcPr>
          <w:p w14:paraId="0C930BF8" w14:textId="77777777" w:rsidR="004E5B1A" w:rsidRDefault="004E5B1A" w:rsidP="00632B8D">
            <w:pPr>
              <w:spacing w:after="0"/>
              <w:jc w:val="both"/>
            </w:pPr>
            <w:r>
              <w:t>Οδηγίες Πανελλήνιου Σχολικού Δικτύου</w:t>
            </w:r>
          </w:p>
          <w:p w14:paraId="003ECFC3" w14:textId="77777777" w:rsidR="004E5B1A" w:rsidRDefault="00DB211A" w:rsidP="00632B8D">
            <w:pPr>
              <w:spacing w:after="0"/>
              <w:jc w:val="both"/>
            </w:pPr>
            <w:hyperlink r:id="rId8" w:history="1">
              <w:r w:rsidR="004E5B1A" w:rsidRPr="000114F0">
                <w:rPr>
                  <w:rStyle w:val="-"/>
                </w:rPr>
                <w:t>https://www.slideshare.net/ThemistoklisCharalam1/schoolpress-guide</w:t>
              </w:r>
            </w:hyperlink>
          </w:p>
          <w:p w14:paraId="04B514D4" w14:textId="77777777" w:rsidR="004E5B1A" w:rsidRDefault="004E5B1A" w:rsidP="00632B8D">
            <w:pPr>
              <w:spacing w:after="0"/>
              <w:jc w:val="both"/>
            </w:pPr>
          </w:p>
          <w:p w14:paraId="31ECCA35" w14:textId="77777777" w:rsidR="004E5B1A" w:rsidRDefault="004E5B1A" w:rsidP="00632B8D">
            <w:pPr>
              <w:spacing w:after="0"/>
              <w:jc w:val="both"/>
            </w:pPr>
            <w:r>
              <w:t xml:space="preserve">Παραδείγματα εκδόσεων μαθητικών εντύπων </w:t>
            </w:r>
          </w:p>
          <w:p w14:paraId="64161626" w14:textId="77777777" w:rsidR="004E5B1A" w:rsidRDefault="00DB211A" w:rsidP="00632B8D">
            <w:pPr>
              <w:spacing w:after="0"/>
              <w:jc w:val="both"/>
              <w:rPr>
                <w:rStyle w:val="-"/>
              </w:rPr>
            </w:pPr>
            <w:hyperlink r:id="rId9" w:history="1">
              <w:r w:rsidR="004E5B1A" w:rsidRPr="000114F0">
                <w:rPr>
                  <w:rStyle w:val="-"/>
                </w:rPr>
                <w:t>https://schoolpress.sch.gr/</w:t>
              </w:r>
            </w:hyperlink>
          </w:p>
          <w:p w14:paraId="3E5CA0FC" w14:textId="77777777" w:rsidR="004E5B1A" w:rsidRDefault="004E5B1A" w:rsidP="00632B8D">
            <w:pPr>
              <w:spacing w:after="0"/>
              <w:jc w:val="both"/>
            </w:pPr>
          </w:p>
          <w:p w14:paraId="4779975F" w14:textId="4DE64A14" w:rsidR="004E5B1A" w:rsidRPr="00F17C90" w:rsidRDefault="003C6789" w:rsidP="003C6789">
            <w:pPr>
              <w:jc w:val="both"/>
              <w:rPr>
                <w:rFonts w:ascii="Calibri-Bold" w:eastAsia="Times New Roman" w:hAnsi="Calibri-Bold" w:cs="Times New Roman"/>
                <w:b/>
                <w:bCs/>
                <w:color w:val="000000"/>
                <w:sz w:val="24"/>
              </w:rPr>
            </w:pPr>
            <w:r>
              <w:t xml:space="preserve">Ηλεκτρονικές και έντυπες εφημερίδες, βιβλία, αρχεία, βίντεο, </w:t>
            </w:r>
            <w:r>
              <w:rPr>
                <w:lang w:val="en-US"/>
              </w:rPr>
              <w:t>podcasts</w:t>
            </w:r>
            <w:r>
              <w:t>, έργα τέχνης</w:t>
            </w:r>
          </w:p>
        </w:tc>
      </w:tr>
      <w:tr w:rsidR="004E5B1A" w:rsidRPr="00F17C90" w14:paraId="2766ED64" w14:textId="77777777" w:rsidTr="00786017">
        <w:tc>
          <w:tcPr>
            <w:tcW w:w="2660" w:type="dxa"/>
            <w:hideMark/>
          </w:tcPr>
          <w:p w14:paraId="0752A269"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Τρόπος επιλογής μαθητών</w:t>
            </w:r>
          </w:p>
        </w:tc>
        <w:tc>
          <w:tcPr>
            <w:tcW w:w="5670" w:type="dxa"/>
          </w:tcPr>
          <w:p w14:paraId="082D5371" w14:textId="77777777" w:rsidR="004E5B1A" w:rsidRDefault="004E5B1A" w:rsidP="00632B8D">
            <w:pPr>
              <w:jc w:val="both"/>
              <w:rPr>
                <w:rFonts w:ascii="Calibri-Bold" w:eastAsia="Times New Roman" w:hAnsi="Calibri-Bold" w:cs="Times New Roman"/>
                <w:b/>
                <w:bCs/>
                <w:color w:val="000000"/>
                <w:sz w:val="24"/>
              </w:rPr>
            </w:pPr>
            <w:r w:rsidRPr="004B1A64">
              <w:t xml:space="preserve">Θα </w:t>
            </w:r>
            <w:r>
              <w:t xml:space="preserve">γίνει ανάρτηση της παρούσας πρότασης στον </w:t>
            </w:r>
            <w:proofErr w:type="spellStart"/>
            <w:r>
              <w:t>ιστότοπο</w:t>
            </w:r>
            <w:proofErr w:type="spellEnd"/>
            <w:r>
              <w:t xml:space="preserve"> του σχολείου για ενημέρωση των μαθητών, μαθητριών και των γονέων- κηδεμόνων τους. Στη συνέχεια, οι ενδιαφερόμενοι μαθητές, με τη σύμφωνη </w:t>
            </w:r>
            <w:r>
              <w:lastRenderedPageBreak/>
              <w:t xml:space="preserve">γνώμη των γονέων-κηδεμόνων, θα δηλώσουν το ενδιαφέρον τους. </w:t>
            </w:r>
          </w:p>
          <w:p w14:paraId="4DE6B97E" w14:textId="77777777" w:rsidR="004E5B1A" w:rsidRPr="00F17C90" w:rsidRDefault="004E5B1A" w:rsidP="00632B8D">
            <w:pPr>
              <w:spacing w:after="0" w:line="240" w:lineRule="auto"/>
              <w:jc w:val="both"/>
              <w:rPr>
                <w:rFonts w:ascii="Calibri-Bold" w:eastAsia="Times New Roman" w:hAnsi="Calibri-Bold" w:cs="Times New Roman"/>
                <w:b/>
                <w:bCs/>
                <w:color w:val="000000"/>
                <w:sz w:val="24"/>
              </w:rPr>
            </w:pPr>
          </w:p>
        </w:tc>
      </w:tr>
      <w:tr w:rsidR="004E5B1A" w:rsidRPr="00F17C90" w14:paraId="45D2B0E5" w14:textId="77777777" w:rsidTr="00786017">
        <w:tc>
          <w:tcPr>
            <w:tcW w:w="2660" w:type="dxa"/>
            <w:hideMark/>
          </w:tcPr>
          <w:p w14:paraId="32ADEE45"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lastRenderedPageBreak/>
              <w:t>Τρόποι αξιολόγησης μαθητών</w:t>
            </w:r>
          </w:p>
        </w:tc>
        <w:tc>
          <w:tcPr>
            <w:tcW w:w="5670" w:type="dxa"/>
          </w:tcPr>
          <w:p w14:paraId="559A97D8" w14:textId="77777777" w:rsidR="004E5B1A" w:rsidRDefault="004E5B1A" w:rsidP="00632B8D">
            <w:pPr>
              <w:jc w:val="both"/>
            </w:pPr>
            <w:r>
              <w:t xml:space="preserve">Σημαντικές παράμετροι για την καλή συμμετοχή και επιτυχή εργασία είναι η διάθεση για συνεργασία, ο σεβασμός όλων των μελών του Ομίλου, η ευγένεια στη συμπεριφορά, η προθυμία για συμμετοχή. </w:t>
            </w:r>
          </w:p>
          <w:p w14:paraId="26C01DF3" w14:textId="37147FC0" w:rsidR="004E5B1A" w:rsidRDefault="004E5B1A" w:rsidP="00632B8D">
            <w:pPr>
              <w:jc w:val="both"/>
            </w:pPr>
            <w:r>
              <w:t>Κ</w:t>
            </w:r>
            <w:r w:rsidRPr="00AA761A">
              <w:t xml:space="preserve">άθε </w:t>
            </w:r>
            <w:r>
              <w:t>μαθητής και μαθήτρια</w:t>
            </w:r>
            <w:r w:rsidRPr="00AA761A">
              <w:t> αναλαμβάνει συγκεκριμένες υποχρεώσεις: πα</w:t>
            </w:r>
            <w:r>
              <w:t>ραδίδει μικρής έκτασης εργασίες και εκπληρώνει το</w:t>
            </w:r>
            <w:r w:rsidRPr="00AA761A">
              <w:t xml:space="preserve"> έργο </w:t>
            </w:r>
            <w:r>
              <w:t xml:space="preserve">που </w:t>
            </w:r>
            <w:r w:rsidR="00871901">
              <w:t xml:space="preserve">αναλαμβάνει </w:t>
            </w:r>
            <w:r>
              <w:t xml:space="preserve">από την </w:t>
            </w:r>
            <w:r w:rsidR="00871901">
              <w:t xml:space="preserve">ολομέλεια του Ομίλου στις εβδομαδιαίες συναντήσεις. </w:t>
            </w:r>
          </w:p>
          <w:p w14:paraId="3349BD02" w14:textId="58E63064" w:rsidR="004E5B1A" w:rsidRDefault="004E5B1A" w:rsidP="00632B8D">
            <w:pPr>
              <w:jc w:val="both"/>
            </w:pPr>
            <w:r>
              <w:t>Οι εργασίες θα ολοκληρώνονται στη διάρκεια λειτουργίας του Ομίλου</w:t>
            </w:r>
            <w:r w:rsidR="00F8276E">
              <w:t xml:space="preserve">. </w:t>
            </w:r>
          </w:p>
          <w:p w14:paraId="2EE4C560" w14:textId="4D0509F0" w:rsidR="004E5B1A" w:rsidRDefault="00871901" w:rsidP="00632B8D">
            <w:pPr>
              <w:jc w:val="both"/>
            </w:pPr>
            <w:r>
              <w:t>Αναμένεται σ</w:t>
            </w:r>
            <w:r w:rsidR="004E5B1A">
              <w:t>υνέπεια ως προς την τακτική παρουσία στις εβδομαδιαίες συναντήσεις</w:t>
            </w:r>
            <w:r>
              <w:t xml:space="preserve"> και ενημέρωση του σχολείου από τους γονείς/ κηδεμόνες σε περιπτώσεις απουσίας</w:t>
            </w:r>
            <w:r w:rsidR="004E5B1A">
              <w:t xml:space="preserve">. </w:t>
            </w:r>
          </w:p>
          <w:p w14:paraId="1974D0F0" w14:textId="77777777" w:rsidR="004E5B1A" w:rsidRDefault="004E5B1A" w:rsidP="00632B8D">
            <w:pPr>
              <w:jc w:val="both"/>
            </w:pPr>
            <w:r>
              <w:t xml:space="preserve">Τα προαναφερθέντα είναι οι δείκτες επιτυχούς συμμετοχής των μαθητών και μαθητριών στον όμιλο. </w:t>
            </w:r>
          </w:p>
          <w:p w14:paraId="31805198" w14:textId="7FF42141" w:rsidR="004E5B1A" w:rsidRPr="00AA761A" w:rsidRDefault="004E5B1A" w:rsidP="00632B8D">
            <w:pPr>
              <w:jc w:val="both"/>
            </w:pPr>
            <w:r w:rsidRPr="00AA761A">
              <w:t>Με την ολοκλήρωση της επιτυχούς συμμετοχής του</w:t>
            </w:r>
            <w:r>
              <w:t>/της</w:t>
            </w:r>
            <w:r w:rsidRPr="00AA761A">
              <w:t xml:space="preserve"> στον Όμιλο, και εφόσον δεν υπερβαίνει το όριο των επιτρεπόμενων απουσιών (8 </w:t>
            </w:r>
            <w:r>
              <w:t>απουσίες ετησίως</w:t>
            </w:r>
            <w:r w:rsidRPr="00AA761A">
              <w:t xml:space="preserve">), </w:t>
            </w:r>
            <w:r>
              <w:t xml:space="preserve">κάθε μαθητής/ μαθήτρια </w:t>
            </w:r>
            <w:r w:rsidRPr="00AA761A">
              <w:t>λαμβάνει </w:t>
            </w:r>
            <w:r>
              <w:t>Π</w:t>
            </w:r>
            <w:r>
              <w:rPr>
                <w:bCs/>
              </w:rPr>
              <w:t>ιστοποιητικό Επιτυχούς Π</w:t>
            </w:r>
            <w:r w:rsidRPr="007C0203">
              <w:rPr>
                <w:bCs/>
              </w:rPr>
              <w:t>αρακολούθησης</w:t>
            </w:r>
            <w:r w:rsidR="00871901">
              <w:rPr>
                <w:bCs/>
              </w:rPr>
              <w:t xml:space="preserve"> του Ομίλου Αριστείας και Καινοτομίας</w:t>
            </w:r>
            <w:r>
              <w:rPr>
                <w:bCs/>
              </w:rPr>
              <w:t>.</w:t>
            </w:r>
          </w:p>
          <w:p w14:paraId="22C6F5DC" w14:textId="77777777" w:rsidR="004E5B1A" w:rsidRPr="00F17C90" w:rsidRDefault="004E5B1A" w:rsidP="00632B8D">
            <w:pPr>
              <w:spacing w:after="0" w:line="240" w:lineRule="auto"/>
              <w:jc w:val="both"/>
              <w:rPr>
                <w:rFonts w:ascii="Calibri-Bold" w:eastAsia="Times New Roman" w:hAnsi="Calibri-Bold" w:cs="Times New Roman"/>
                <w:b/>
                <w:bCs/>
                <w:color w:val="000000"/>
                <w:sz w:val="24"/>
              </w:rPr>
            </w:pPr>
          </w:p>
        </w:tc>
      </w:tr>
      <w:tr w:rsidR="004E5B1A" w:rsidRPr="00F17C90" w14:paraId="6FEF15C1" w14:textId="77777777" w:rsidTr="00786017">
        <w:tc>
          <w:tcPr>
            <w:tcW w:w="2660" w:type="dxa"/>
            <w:hideMark/>
          </w:tcPr>
          <w:p w14:paraId="3ED90EF8" w14:textId="73A3B326" w:rsidR="004E5B1A" w:rsidRPr="00124071" w:rsidRDefault="00C12E45" w:rsidP="00632B8D">
            <w:pPr>
              <w:spacing w:after="0" w:line="240" w:lineRule="auto"/>
              <w:rPr>
                <w:rFonts w:eastAsia="Times New Roman" w:cstheme="minorHAnsi"/>
                <w:color w:val="0070C0"/>
              </w:rPr>
            </w:pPr>
            <w:r>
              <w:rPr>
                <w:rFonts w:eastAsia="Times New Roman" w:cstheme="minorHAnsi"/>
                <w:b/>
                <w:bCs/>
                <w:color w:val="0070C0"/>
              </w:rPr>
              <w:t>Η</w:t>
            </w:r>
            <w:r w:rsidR="004E5B1A" w:rsidRPr="00124071">
              <w:rPr>
                <w:rFonts w:eastAsia="Times New Roman" w:cstheme="minorHAnsi"/>
                <w:b/>
                <w:bCs/>
                <w:color w:val="0070C0"/>
              </w:rPr>
              <w:t>μέρα/ώρα έναρξης</w:t>
            </w:r>
            <w:r>
              <w:rPr>
                <w:rFonts w:eastAsia="Times New Roman" w:cstheme="minorHAnsi"/>
                <w:b/>
                <w:bCs/>
                <w:color w:val="0070C0"/>
              </w:rPr>
              <w:t>-</w:t>
            </w:r>
            <w:r w:rsidR="004E5B1A" w:rsidRPr="00124071">
              <w:rPr>
                <w:rFonts w:eastAsia="Times New Roman" w:cstheme="minorHAnsi"/>
                <w:b/>
                <w:bCs/>
                <w:color w:val="0070C0"/>
              </w:rPr>
              <w:t>ώρα</w:t>
            </w:r>
            <w:r>
              <w:rPr>
                <w:rFonts w:eastAsia="Times New Roman" w:cstheme="minorHAnsi"/>
                <w:b/>
                <w:bCs/>
                <w:color w:val="0070C0"/>
              </w:rPr>
              <w:t xml:space="preserve"> </w:t>
            </w:r>
            <w:r w:rsidR="004E5B1A" w:rsidRPr="00124071">
              <w:rPr>
                <w:rFonts w:eastAsia="Times New Roman" w:cstheme="minorHAnsi"/>
                <w:b/>
                <w:bCs/>
                <w:color w:val="0070C0"/>
              </w:rPr>
              <w:t>λήξης)</w:t>
            </w:r>
          </w:p>
        </w:tc>
        <w:tc>
          <w:tcPr>
            <w:tcW w:w="5670" w:type="dxa"/>
          </w:tcPr>
          <w:p w14:paraId="25342DEA" w14:textId="16D4733E" w:rsidR="00871901" w:rsidRDefault="00C12E45" w:rsidP="00632B8D">
            <w:pPr>
              <w:jc w:val="both"/>
            </w:pPr>
            <w:r>
              <w:t>Τρίτη ή Πέμπτη 2-3:45</w:t>
            </w:r>
            <w:r w:rsidR="003C6789">
              <w:t xml:space="preserve"> μμ</w:t>
            </w:r>
          </w:p>
          <w:p w14:paraId="28200867" w14:textId="6E191A2C" w:rsidR="004E5B1A" w:rsidRPr="00F81F51" w:rsidRDefault="004E5B1A" w:rsidP="00632B8D">
            <w:pPr>
              <w:jc w:val="both"/>
              <w:rPr>
                <w:rFonts w:ascii="Calibri-Bold" w:eastAsia="Times New Roman" w:hAnsi="Calibri-Bold" w:cs="Times New Roman"/>
                <w:bCs/>
                <w:color w:val="000000"/>
                <w:sz w:val="24"/>
              </w:rPr>
            </w:pPr>
          </w:p>
        </w:tc>
      </w:tr>
      <w:tr w:rsidR="004E5B1A" w:rsidRPr="00F17C90" w14:paraId="265EBD0D" w14:textId="77777777" w:rsidTr="00786017">
        <w:tc>
          <w:tcPr>
            <w:tcW w:w="2660" w:type="dxa"/>
            <w:hideMark/>
          </w:tcPr>
          <w:p w14:paraId="4222921C"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Τόπος διεξαγωγής Ομίλου</w:t>
            </w:r>
          </w:p>
        </w:tc>
        <w:tc>
          <w:tcPr>
            <w:tcW w:w="5670" w:type="dxa"/>
          </w:tcPr>
          <w:p w14:paraId="434C25E5" w14:textId="7E07066F" w:rsidR="004E5B1A" w:rsidRPr="00F81F51" w:rsidRDefault="004E5B1A" w:rsidP="00632B8D">
            <w:pPr>
              <w:spacing w:after="0" w:line="240" w:lineRule="auto"/>
              <w:jc w:val="both"/>
              <w:rPr>
                <w:rFonts w:eastAsia="Times New Roman" w:cstheme="minorHAnsi"/>
                <w:bCs/>
                <w:color w:val="000000"/>
              </w:rPr>
            </w:pPr>
            <w:r>
              <w:rPr>
                <w:rFonts w:eastAsia="Times New Roman" w:cstheme="minorHAnsi"/>
                <w:bCs/>
                <w:color w:val="000000"/>
              </w:rPr>
              <w:t>Στους χώρους του σ</w:t>
            </w:r>
            <w:r w:rsidRPr="00F81F51">
              <w:rPr>
                <w:rFonts w:eastAsia="Times New Roman" w:cstheme="minorHAnsi"/>
                <w:bCs/>
                <w:color w:val="000000"/>
              </w:rPr>
              <w:t>χολείο</w:t>
            </w:r>
            <w:r>
              <w:rPr>
                <w:rFonts w:eastAsia="Times New Roman" w:cstheme="minorHAnsi"/>
                <w:bCs/>
                <w:color w:val="000000"/>
              </w:rPr>
              <w:t>υ και κατά περίπτωση σε χώρο όπου έχει προγραμματιστεί επίσκεψη εργασίας</w:t>
            </w:r>
            <w:r w:rsidR="00871901">
              <w:rPr>
                <w:rFonts w:eastAsia="Times New Roman" w:cstheme="minorHAnsi"/>
                <w:bCs/>
                <w:color w:val="000000"/>
              </w:rPr>
              <w:t>, κατόπιν ενημέρωσης των γονέων/κηδεμόνων)</w:t>
            </w:r>
          </w:p>
          <w:p w14:paraId="5B56A758" w14:textId="77777777" w:rsidR="004E5B1A" w:rsidRPr="00F17C90" w:rsidRDefault="004E5B1A" w:rsidP="00632B8D">
            <w:pPr>
              <w:spacing w:after="0" w:line="240" w:lineRule="auto"/>
              <w:jc w:val="both"/>
              <w:rPr>
                <w:rFonts w:ascii="Calibri-Bold" w:eastAsia="Times New Roman" w:hAnsi="Calibri-Bold" w:cs="Times New Roman"/>
                <w:b/>
                <w:bCs/>
                <w:color w:val="000000"/>
                <w:sz w:val="24"/>
              </w:rPr>
            </w:pPr>
          </w:p>
        </w:tc>
      </w:tr>
      <w:tr w:rsidR="004E5B1A" w:rsidRPr="00F17C90" w14:paraId="7F741C59" w14:textId="77777777" w:rsidTr="00786017">
        <w:tc>
          <w:tcPr>
            <w:tcW w:w="2660" w:type="dxa"/>
            <w:hideMark/>
          </w:tcPr>
          <w:p w14:paraId="1B876CA6"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Ειδικοί εξωτερικοί συνεργάτες</w:t>
            </w:r>
          </w:p>
        </w:tc>
        <w:tc>
          <w:tcPr>
            <w:tcW w:w="5670" w:type="dxa"/>
          </w:tcPr>
          <w:p w14:paraId="355FD660" w14:textId="55C1CA4C" w:rsidR="004E5B1A" w:rsidRDefault="004E5B1A" w:rsidP="004E5B1A">
            <w:pPr>
              <w:pStyle w:val="a6"/>
              <w:numPr>
                <w:ilvl w:val="0"/>
                <w:numId w:val="8"/>
              </w:numPr>
              <w:spacing w:after="0" w:line="240" w:lineRule="auto"/>
              <w:jc w:val="both"/>
              <w:rPr>
                <w:rFonts w:eastAsia="Times New Roman" w:cstheme="minorHAnsi"/>
                <w:bCs/>
                <w:color w:val="000000"/>
              </w:rPr>
            </w:pPr>
            <w:r w:rsidRPr="00AD3C77">
              <w:rPr>
                <w:rFonts w:eastAsia="Times New Roman" w:cstheme="minorHAnsi"/>
                <w:bCs/>
                <w:color w:val="000000"/>
              </w:rPr>
              <w:t xml:space="preserve">Ειδικοί στον χώρο των μέσων ενημέρωσης:  διακεκριμένοι συντάκτες/ρεπόρτερ, υπερεθνικοί φορείς </w:t>
            </w:r>
            <w:r w:rsidR="006B43AE">
              <w:rPr>
                <w:rFonts w:eastAsia="Times New Roman" w:cstheme="minorHAnsi"/>
                <w:bCs/>
                <w:color w:val="000000"/>
              </w:rPr>
              <w:t>των μέσων ενημέρωσης</w:t>
            </w:r>
          </w:p>
          <w:p w14:paraId="7B7E46B7" w14:textId="6F75CD7D" w:rsidR="006B43AE" w:rsidRDefault="006B43AE" w:rsidP="004E5B1A">
            <w:pPr>
              <w:pStyle w:val="a6"/>
              <w:numPr>
                <w:ilvl w:val="0"/>
                <w:numId w:val="8"/>
              </w:numPr>
              <w:spacing w:after="0" w:line="240" w:lineRule="auto"/>
              <w:jc w:val="both"/>
              <w:rPr>
                <w:rFonts w:eastAsia="Times New Roman" w:cstheme="minorHAnsi"/>
                <w:bCs/>
                <w:color w:val="000000"/>
              </w:rPr>
            </w:pPr>
            <w:r>
              <w:rPr>
                <w:rFonts w:eastAsia="Times New Roman" w:cstheme="minorHAnsi"/>
                <w:bCs/>
                <w:color w:val="000000"/>
              </w:rPr>
              <w:t>Ακαδημαϊκοί</w:t>
            </w:r>
          </w:p>
          <w:p w14:paraId="618E00C1" w14:textId="3AC385FD" w:rsidR="006B43AE" w:rsidRDefault="006B43AE" w:rsidP="004E5B1A">
            <w:pPr>
              <w:pStyle w:val="a6"/>
              <w:numPr>
                <w:ilvl w:val="0"/>
                <w:numId w:val="8"/>
              </w:numPr>
              <w:spacing w:after="0" w:line="240" w:lineRule="auto"/>
              <w:jc w:val="both"/>
              <w:rPr>
                <w:rFonts w:eastAsia="Times New Roman" w:cstheme="minorHAnsi"/>
                <w:bCs/>
                <w:color w:val="000000"/>
              </w:rPr>
            </w:pPr>
            <w:r>
              <w:rPr>
                <w:rFonts w:eastAsia="Times New Roman" w:cstheme="minorHAnsi"/>
                <w:bCs/>
                <w:color w:val="000000"/>
              </w:rPr>
              <w:t>Πολιτικοί</w:t>
            </w:r>
          </w:p>
          <w:p w14:paraId="38ED7A88" w14:textId="7A2A656D" w:rsidR="006B43AE" w:rsidRPr="00AD3C77" w:rsidRDefault="006B43AE" w:rsidP="004E5B1A">
            <w:pPr>
              <w:pStyle w:val="a6"/>
              <w:numPr>
                <w:ilvl w:val="0"/>
                <w:numId w:val="8"/>
              </w:numPr>
              <w:spacing w:after="0" w:line="240" w:lineRule="auto"/>
              <w:jc w:val="both"/>
              <w:rPr>
                <w:rFonts w:eastAsia="Times New Roman" w:cstheme="minorHAnsi"/>
                <w:bCs/>
                <w:color w:val="000000"/>
              </w:rPr>
            </w:pPr>
            <w:r>
              <w:rPr>
                <w:rFonts w:eastAsia="Times New Roman" w:cstheme="minorHAnsi"/>
                <w:bCs/>
                <w:color w:val="000000"/>
              </w:rPr>
              <w:t xml:space="preserve">Καλλιτέχνες </w:t>
            </w:r>
          </w:p>
          <w:p w14:paraId="50E1BF48" w14:textId="77777777" w:rsidR="004E5B1A" w:rsidRPr="00F17C90" w:rsidRDefault="004E5B1A" w:rsidP="0095513C">
            <w:pPr>
              <w:pStyle w:val="a6"/>
              <w:spacing w:after="0" w:line="240" w:lineRule="auto"/>
              <w:jc w:val="both"/>
              <w:rPr>
                <w:rFonts w:ascii="Calibri-Bold" w:eastAsia="Times New Roman" w:hAnsi="Calibri-Bold" w:cs="Times New Roman"/>
                <w:b/>
                <w:bCs/>
                <w:color w:val="000000"/>
                <w:sz w:val="24"/>
              </w:rPr>
            </w:pPr>
          </w:p>
        </w:tc>
      </w:tr>
      <w:tr w:rsidR="004E5B1A" w:rsidRPr="00F17C90" w14:paraId="470CAA89" w14:textId="77777777" w:rsidTr="00786017">
        <w:tc>
          <w:tcPr>
            <w:tcW w:w="2660" w:type="dxa"/>
            <w:hideMark/>
          </w:tcPr>
          <w:p w14:paraId="24707174"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Συνεργασίες (ιδρύματα, οργανισμοί,</w:t>
            </w:r>
            <w:r w:rsidRPr="00124071">
              <w:rPr>
                <w:rFonts w:eastAsia="Times New Roman" w:cstheme="minorHAnsi"/>
                <w:b/>
                <w:bCs/>
                <w:color w:val="0070C0"/>
              </w:rPr>
              <w:br/>
              <w:t>σχολεία, φορείς, πρόσωπα κ.ά.)</w:t>
            </w:r>
          </w:p>
        </w:tc>
        <w:tc>
          <w:tcPr>
            <w:tcW w:w="5670" w:type="dxa"/>
          </w:tcPr>
          <w:p w14:paraId="5FEA89D4" w14:textId="135A0AA8" w:rsidR="0095513C" w:rsidRPr="0084617D" w:rsidRDefault="0095513C" w:rsidP="0095513C">
            <w:pPr>
              <w:pStyle w:val="a6"/>
              <w:numPr>
                <w:ilvl w:val="0"/>
                <w:numId w:val="6"/>
              </w:numPr>
              <w:spacing w:after="0" w:line="240" w:lineRule="auto"/>
              <w:jc w:val="both"/>
              <w:rPr>
                <w:rFonts w:eastAsia="Times New Roman" w:cstheme="minorHAnsi"/>
                <w:bCs/>
                <w:color w:val="000000"/>
                <w:lang w:val="en-US"/>
              </w:rPr>
            </w:pPr>
            <w:r>
              <w:rPr>
                <w:rFonts w:eastAsia="Times New Roman" w:cstheme="minorHAnsi"/>
                <w:bCs/>
                <w:color w:val="000000"/>
              </w:rPr>
              <w:t>Φεστιβάλ</w:t>
            </w:r>
            <w:r w:rsidRPr="0095513C">
              <w:rPr>
                <w:rFonts w:eastAsia="Times New Roman" w:cstheme="minorHAnsi"/>
                <w:bCs/>
                <w:color w:val="000000"/>
                <w:lang w:val="en-US"/>
              </w:rPr>
              <w:t xml:space="preserve"> </w:t>
            </w:r>
            <w:r>
              <w:rPr>
                <w:rFonts w:eastAsia="Times New Roman" w:cstheme="minorHAnsi"/>
                <w:bCs/>
                <w:color w:val="000000"/>
              </w:rPr>
              <w:t>δημοσιογραφίας</w:t>
            </w:r>
            <w:r w:rsidRPr="0095513C">
              <w:rPr>
                <w:rFonts w:eastAsia="Times New Roman" w:cstheme="minorHAnsi"/>
                <w:bCs/>
                <w:color w:val="000000"/>
                <w:lang w:val="en-US"/>
              </w:rPr>
              <w:t xml:space="preserve"> </w:t>
            </w:r>
            <w:r>
              <w:rPr>
                <w:rFonts w:eastAsia="Times New Roman" w:cstheme="minorHAnsi"/>
                <w:bCs/>
                <w:color w:val="000000"/>
              </w:rPr>
              <w:t>στην</w:t>
            </w:r>
            <w:r w:rsidRPr="0095513C">
              <w:rPr>
                <w:rFonts w:eastAsia="Times New Roman" w:cstheme="minorHAnsi"/>
                <w:bCs/>
                <w:color w:val="000000"/>
                <w:lang w:val="en-US"/>
              </w:rPr>
              <w:t xml:space="preserve"> </w:t>
            </w:r>
            <w:r>
              <w:rPr>
                <w:rFonts w:eastAsia="Times New Roman" w:cstheme="minorHAnsi"/>
                <w:bCs/>
                <w:color w:val="000000"/>
              </w:rPr>
              <w:t>Ευρώπη</w:t>
            </w:r>
            <w:r w:rsidRPr="0095513C">
              <w:rPr>
                <w:rFonts w:eastAsia="Times New Roman" w:cstheme="minorHAnsi"/>
                <w:bCs/>
                <w:color w:val="000000"/>
                <w:lang w:val="en-US"/>
              </w:rPr>
              <w:t xml:space="preserve"> (</w:t>
            </w:r>
            <w:r>
              <w:rPr>
                <w:rFonts w:eastAsia="Times New Roman" w:cstheme="minorHAnsi"/>
                <w:bCs/>
                <w:color w:val="000000"/>
              </w:rPr>
              <w:t>πχ</w:t>
            </w:r>
            <w:r w:rsidRPr="0095513C">
              <w:rPr>
                <w:rFonts w:eastAsia="Times New Roman" w:cstheme="minorHAnsi"/>
                <w:bCs/>
                <w:color w:val="000000"/>
                <w:lang w:val="en-US"/>
              </w:rPr>
              <w:t xml:space="preserve"> </w:t>
            </w:r>
            <w:r w:rsidRPr="0084617D">
              <w:rPr>
                <w:rFonts w:eastAsia="Times New Roman" w:cstheme="minorHAnsi"/>
                <w:bCs/>
                <w:color w:val="000000"/>
                <w:lang w:val="en-US"/>
              </w:rPr>
              <w:t>European Festival of Journalism and Media Information Literacy)</w:t>
            </w:r>
          </w:p>
          <w:p w14:paraId="08BD3102" w14:textId="0F90460C" w:rsidR="004E5B1A" w:rsidRPr="00AA761A" w:rsidRDefault="004E5B1A" w:rsidP="004E5B1A">
            <w:pPr>
              <w:pStyle w:val="a6"/>
              <w:numPr>
                <w:ilvl w:val="0"/>
                <w:numId w:val="6"/>
              </w:numPr>
              <w:spacing w:after="0" w:line="240" w:lineRule="auto"/>
              <w:jc w:val="both"/>
              <w:rPr>
                <w:rFonts w:eastAsia="Times New Roman" w:cstheme="minorHAnsi"/>
                <w:bCs/>
                <w:color w:val="000000"/>
              </w:rPr>
            </w:pPr>
            <w:r w:rsidRPr="00AA761A">
              <w:rPr>
                <w:rFonts w:eastAsia="Times New Roman" w:cstheme="minorHAnsi"/>
                <w:bCs/>
                <w:color w:val="000000"/>
              </w:rPr>
              <w:t xml:space="preserve">Μουσείο Τυπογραφίας Κρήτης (εξ αποστάσεως </w:t>
            </w:r>
            <w:r w:rsidRPr="00AA761A">
              <w:rPr>
                <w:rFonts w:eastAsia="Times New Roman" w:cstheme="minorHAnsi"/>
                <w:bCs/>
                <w:color w:val="000000"/>
              </w:rPr>
              <w:lastRenderedPageBreak/>
              <w:t>επικοινωνία με τηλεδιάσκεψη)</w:t>
            </w:r>
          </w:p>
          <w:p w14:paraId="5D0DC03D" w14:textId="77777777" w:rsidR="004E5B1A" w:rsidRPr="00AA761A" w:rsidRDefault="004E5B1A" w:rsidP="004E5B1A">
            <w:pPr>
              <w:pStyle w:val="a6"/>
              <w:numPr>
                <w:ilvl w:val="0"/>
                <w:numId w:val="6"/>
              </w:numPr>
              <w:spacing w:after="0" w:line="240" w:lineRule="auto"/>
              <w:jc w:val="both"/>
              <w:rPr>
                <w:rFonts w:eastAsia="Times New Roman" w:cstheme="minorHAnsi"/>
                <w:bCs/>
                <w:color w:val="000000"/>
              </w:rPr>
            </w:pPr>
            <w:r w:rsidRPr="00AA761A">
              <w:rPr>
                <w:rFonts w:eastAsia="Times New Roman" w:cstheme="minorHAnsi"/>
                <w:bCs/>
                <w:color w:val="000000"/>
              </w:rPr>
              <w:t xml:space="preserve">Αναγνωρισμένοι δημοσιογράφοι τοπικών και εθνικών μέσων </w:t>
            </w:r>
          </w:p>
          <w:p w14:paraId="7394CBEF" w14:textId="77777777" w:rsidR="004E5B1A" w:rsidRPr="0095513C" w:rsidRDefault="004E5B1A" w:rsidP="004E5B1A">
            <w:pPr>
              <w:pStyle w:val="a6"/>
              <w:numPr>
                <w:ilvl w:val="0"/>
                <w:numId w:val="6"/>
              </w:numPr>
              <w:spacing w:after="0" w:line="240" w:lineRule="auto"/>
              <w:jc w:val="both"/>
              <w:rPr>
                <w:rFonts w:eastAsia="Times New Roman" w:cstheme="minorHAnsi"/>
                <w:bCs/>
                <w:color w:val="000000"/>
              </w:rPr>
            </w:pPr>
            <w:r w:rsidRPr="00AA761A">
              <w:rPr>
                <w:rFonts w:eastAsia="Times New Roman" w:cstheme="minorHAnsi"/>
                <w:bCs/>
                <w:color w:val="000000"/>
              </w:rPr>
              <w:t>Γραφείο Ευρωπαϊκού Κοινοβουλίου στην Ελλάδα</w:t>
            </w:r>
          </w:p>
          <w:p w14:paraId="2E607F9E" w14:textId="77777777" w:rsidR="004E5B1A" w:rsidRPr="00B50A74" w:rsidRDefault="004E5B1A" w:rsidP="00632B8D">
            <w:pPr>
              <w:spacing w:after="0" w:line="240" w:lineRule="auto"/>
              <w:jc w:val="both"/>
              <w:rPr>
                <w:rFonts w:eastAsia="Times New Roman" w:cstheme="minorHAnsi"/>
                <w:bCs/>
                <w:color w:val="000000"/>
              </w:rPr>
            </w:pPr>
          </w:p>
        </w:tc>
      </w:tr>
      <w:tr w:rsidR="004E5B1A" w:rsidRPr="00F17C90" w14:paraId="27DF97A6" w14:textId="77777777" w:rsidTr="00786017">
        <w:tc>
          <w:tcPr>
            <w:tcW w:w="2660" w:type="dxa"/>
            <w:hideMark/>
          </w:tcPr>
          <w:p w14:paraId="4BF73750"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lastRenderedPageBreak/>
              <w:t>Εκπαιδευτικές επισκέψεις</w:t>
            </w:r>
          </w:p>
        </w:tc>
        <w:tc>
          <w:tcPr>
            <w:tcW w:w="5670" w:type="dxa"/>
          </w:tcPr>
          <w:p w14:paraId="6611E754" w14:textId="355A47CC" w:rsidR="004E5B1A" w:rsidRPr="00151246" w:rsidRDefault="004E5B1A" w:rsidP="00632B8D">
            <w:pPr>
              <w:spacing w:after="0" w:line="240" w:lineRule="auto"/>
              <w:jc w:val="both"/>
              <w:rPr>
                <w:rFonts w:eastAsia="Times New Roman" w:cstheme="minorHAnsi"/>
                <w:bCs/>
                <w:color w:val="000000"/>
              </w:rPr>
            </w:pPr>
            <w:r>
              <w:rPr>
                <w:rFonts w:eastAsia="Times New Roman" w:cstheme="minorHAnsi"/>
                <w:bCs/>
                <w:color w:val="000000"/>
              </w:rPr>
              <w:t xml:space="preserve">Εκπαιδευτικές επισκέψεις προγραμματίζονται στην πόλη μας και σε άλλες πόλεις. Θα πραγματοποιηθούν δια ζώσης, εφόσον το επιτρέπουν οι </w:t>
            </w:r>
            <w:r w:rsidR="0095513C">
              <w:rPr>
                <w:rFonts w:eastAsia="Times New Roman" w:cstheme="minorHAnsi"/>
                <w:bCs/>
                <w:color w:val="000000"/>
              </w:rPr>
              <w:t>συνθήκες σε</w:t>
            </w:r>
          </w:p>
          <w:p w14:paraId="57E4779A" w14:textId="77777777" w:rsidR="004E5B1A" w:rsidRPr="00151246" w:rsidRDefault="004E5B1A" w:rsidP="00632B8D">
            <w:pPr>
              <w:spacing w:after="0" w:line="240" w:lineRule="auto"/>
              <w:jc w:val="both"/>
              <w:rPr>
                <w:rFonts w:eastAsia="Times New Roman" w:cstheme="minorHAnsi"/>
                <w:bCs/>
                <w:color w:val="000000"/>
              </w:rPr>
            </w:pPr>
          </w:p>
          <w:p w14:paraId="72CD32F9" w14:textId="25730053" w:rsidR="004E5B1A" w:rsidRPr="00C03336" w:rsidRDefault="004E5B1A" w:rsidP="004E5B1A">
            <w:pPr>
              <w:pStyle w:val="a6"/>
              <w:numPr>
                <w:ilvl w:val="0"/>
                <w:numId w:val="5"/>
              </w:numPr>
              <w:spacing w:after="0" w:line="240" w:lineRule="auto"/>
              <w:jc w:val="both"/>
              <w:rPr>
                <w:rFonts w:eastAsia="Times New Roman" w:cstheme="minorHAnsi"/>
                <w:bCs/>
                <w:color w:val="000000"/>
              </w:rPr>
            </w:pPr>
            <w:r w:rsidRPr="00C03336">
              <w:rPr>
                <w:rFonts w:eastAsia="Times New Roman" w:cstheme="minorHAnsi"/>
                <w:bCs/>
                <w:color w:val="000000"/>
              </w:rPr>
              <w:t>Χώρους λειτουργίας μέσων ενημέρωσης (εντύπων και ψηφιακών) για συναντήσεις με δημοσιογράφους,</w:t>
            </w:r>
            <w:r>
              <w:rPr>
                <w:rFonts w:eastAsia="Times New Roman" w:cstheme="minorHAnsi"/>
                <w:bCs/>
                <w:color w:val="000000"/>
              </w:rPr>
              <w:t xml:space="preserve"> </w:t>
            </w:r>
            <w:r w:rsidR="0095513C">
              <w:rPr>
                <w:rFonts w:eastAsia="Times New Roman" w:cstheme="minorHAnsi"/>
                <w:bCs/>
                <w:color w:val="000000"/>
              </w:rPr>
              <w:t xml:space="preserve">εκδότες </w:t>
            </w:r>
            <w:r>
              <w:rPr>
                <w:rFonts w:eastAsia="Times New Roman" w:cstheme="minorHAnsi"/>
                <w:bCs/>
                <w:color w:val="000000"/>
              </w:rPr>
              <w:t>κλπ</w:t>
            </w:r>
          </w:p>
          <w:p w14:paraId="4529671A" w14:textId="77777777" w:rsidR="004E5B1A" w:rsidRPr="00C03336" w:rsidRDefault="004E5B1A" w:rsidP="004E5B1A">
            <w:pPr>
              <w:pStyle w:val="a6"/>
              <w:numPr>
                <w:ilvl w:val="0"/>
                <w:numId w:val="5"/>
              </w:numPr>
              <w:spacing w:after="0" w:line="240" w:lineRule="auto"/>
              <w:jc w:val="both"/>
              <w:rPr>
                <w:rFonts w:eastAsia="Times New Roman" w:cstheme="minorHAnsi"/>
                <w:bCs/>
                <w:color w:val="000000"/>
              </w:rPr>
            </w:pPr>
            <w:r w:rsidRPr="00C03336">
              <w:rPr>
                <w:rFonts w:eastAsia="Times New Roman" w:cstheme="minorHAnsi"/>
                <w:bCs/>
                <w:color w:val="000000"/>
              </w:rPr>
              <w:t>Γραφείο του Ευρωπαϊκού Κοινοβουλίου (Αθήνα)</w:t>
            </w:r>
          </w:p>
          <w:p w14:paraId="606538F8" w14:textId="77777777" w:rsidR="004E5B1A" w:rsidRDefault="004E5B1A" w:rsidP="004E5B1A">
            <w:pPr>
              <w:pStyle w:val="a6"/>
              <w:numPr>
                <w:ilvl w:val="0"/>
                <w:numId w:val="5"/>
              </w:numPr>
              <w:spacing w:after="0" w:line="240" w:lineRule="auto"/>
              <w:jc w:val="both"/>
              <w:rPr>
                <w:rFonts w:eastAsia="Times New Roman" w:cstheme="minorHAnsi"/>
                <w:bCs/>
                <w:color w:val="000000"/>
              </w:rPr>
            </w:pPr>
            <w:r w:rsidRPr="00C03336">
              <w:rPr>
                <w:rFonts w:eastAsia="Times New Roman" w:cstheme="minorHAnsi"/>
                <w:bCs/>
                <w:color w:val="000000"/>
              </w:rPr>
              <w:t xml:space="preserve">Βιβλιοθήκες, </w:t>
            </w:r>
            <w:r>
              <w:rPr>
                <w:rFonts w:eastAsia="Times New Roman" w:cstheme="minorHAnsi"/>
                <w:bCs/>
                <w:color w:val="000000"/>
              </w:rPr>
              <w:t>Γενικά Αρχεία του Κράτους</w:t>
            </w:r>
            <w:r w:rsidRPr="00C03336">
              <w:rPr>
                <w:rFonts w:eastAsia="Times New Roman" w:cstheme="minorHAnsi"/>
                <w:bCs/>
                <w:color w:val="000000"/>
              </w:rPr>
              <w:t xml:space="preserve"> </w:t>
            </w:r>
          </w:p>
          <w:p w14:paraId="26476AD8" w14:textId="77777777" w:rsidR="004E5B1A" w:rsidRPr="00C03336" w:rsidRDefault="004E5B1A" w:rsidP="004E5B1A">
            <w:pPr>
              <w:pStyle w:val="a6"/>
              <w:numPr>
                <w:ilvl w:val="0"/>
                <w:numId w:val="5"/>
              </w:numPr>
              <w:spacing w:after="0" w:line="240" w:lineRule="auto"/>
              <w:jc w:val="both"/>
              <w:rPr>
                <w:rFonts w:eastAsia="Times New Roman" w:cstheme="minorHAnsi"/>
                <w:bCs/>
                <w:color w:val="000000"/>
              </w:rPr>
            </w:pPr>
            <w:r w:rsidRPr="00C03336">
              <w:rPr>
                <w:rFonts w:eastAsia="Times New Roman" w:cstheme="minorHAnsi"/>
                <w:bCs/>
                <w:color w:val="000000"/>
              </w:rPr>
              <w:t>Χώρους διεξαγωγής εκδηλώσεων (Διαχρονικό Μουσείο Λάρισας, Δημοτική Πινακοθήκη Λάρισας κλπ)</w:t>
            </w:r>
          </w:p>
          <w:p w14:paraId="1CDAB7C3" w14:textId="77777777" w:rsidR="004E5B1A" w:rsidRPr="00C03336" w:rsidRDefault="004E5B1A" w:rsidP="004E5B1A">
            <w:pPr>
              <w:pStyle w:val="a6"/>
              <w:numPr>
                <w:ilvl w:val="0"/>
                <w:numId w:val="5"/>
              </w:numPr>
              <w:spacing w:after="0" w:line="240" w:lineRule="auto"/>
              <w:jc w:val="both"/>
              <w:rPr>
                <w:rFonts w:eastAsia="Times New Roman" w:cstheme="minorHAnsi"/>
                <w:bCs/>
                <w:color w:val="000000"/>
              </w:rPr>
            </w:pPr>
            <w:r w:rsidRPr="00C03336">
              <w:rPr>
                <w:rFonts w:eastAsia="Times New Roman" w:cstheme="minorHAnsi"/>
                <w:bCs/>
                <w:color w:val="000000"/>
              </w:rPr>
              <w:t xml:space="preserve">Επιτόπια έρευνα σε σημεία περιβαλλοντικού ενδιαφέροντος (Πηνειός ποταμός, λίμνη Κάρλα, εργοστάσιο ανακύκλωσης κλπ) </w:t>
            </w:r>
          </w:p>
          <w:p w14:paraId="5FB4179E" w14:textId="21535FF0" w:rsidR="004E5B1A" w:rsidRPr="00C03336" w:rsidRDefault="0095513C" w:rsidP="0095513C">
            <w:pPr>
              <w:pStyle w:val="a6"/>
              <w:numPr>
                <w:ilvl w:val="0"/>
                <w:numId w:val="5"/>
              </w:numPr>
              <w:spacing w:after="0" w:line="240" w:lineRule="auto"/>
              <w:jc w:val="both"/>
              <w:rPr>
                <w:rFonts w:eastAsia="Times New Roman" w:cstheme="minorHAnsi"/>
                <w:bCs/>
                <w:color w:val="000000"/>
              </w:rPr>
            </w:pPr>
            <w:r>
              <w:rPr>
                <w:rFonts w:eastAsia="Times New Roman" w:cstheme="minorHAnsi"/>
                <w:bCs/>
                <w:color w:val="000000"/>
              </w:rPr>
              <w:t>Ευρωπαϊκά φεστιβάλ δημοσιογραφίας για νέους</w:t>
            </w:r>
          </w:p>
          <w:p w14:paraId="1AFAF040" w14:textId="77777777" w:rsidR="004E5B1A" w:rsidRPr="00C03336" w:rsidRDefault="004E5B1A" w:rsidP="00632B8D">
            <w:pPr>
              <w:pStyle w:val="a6"/>
              <w:spacing w:after="0" w:line="240" w:lineRule="auto"/>
              <w:jc w:val="both"/>
              <w:rPr>
                <w:rFonts w:ascii="Calibri-Bold" w:eastAsia="Times New Roman" w:hAnsi="Calibri-Bold" w:cs="Times New Roman"/>
                <w:b/>
                <w:bCs/>
                <w:color w:val="000000"/>
                <w:sz w:val="24"/>
              </w:rPr>
            </w:pPr>
          </w:p>
        </w:tc>
      </w:tr>
      <w:tr w:rsidR="004E5B1A" w:rsidRPr="00F17C90" w14:paraId="1F85979D" w14:textId="77777777" w:rsidTr="00786017">
        <w:tc>
          <w:tcPr>
            <w:tcW w:w="2660" w:type="dxa"/>
            <w:hideMark/>
          </w:tcPr>
          <w:p w14:paraId="47C99152"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Τρόπος αξιολόγησης του Ομίλου</w:t>
            </w:r>
          </w:p>
        </w:tc>
        <w:tc>
          <w:tcPr>
            <w:tcW w:w="5670" w:type="dxa"/>
          </w:tcPr>
          <w:p w14:paraId="1AD8E4B6" w14:textId="77777777" w:rsidR="004E5B1A" w:rsidRPr="00577032" w:rsidRDefault="004E5B1A" w:rsidP="00632B8D">
            <w:pPr>
              <w:spacing w:after="0" w:line="240" w:lineRule="auto"/>
              <w:jc w:val="both"/>
              <w:rPr>
                <w:rFonts w:eastAsia="Times New Roman" w:cstheme="minorHAnsi"/>
                <w:bCs/>
                <w:color w:val="000000"/>
              </w:rPr>
            </w:pPr>
            <w:r>
              <w:rPr>
                <w:rFonts w:eastAsia="Times New Roman" w:cstheme="minorHAnsi"/>
                <w:bCs/>
                <w:color w:val="000000"/>
              </w:rPr>
              <w:t>Αρχικό στάδιο</w:t>
            </w:r>
            <w:r w:rsidRPr="00577032">
              <w:rPr>
                <w:rFonts w:eastAsia="Times New Roman" w:cstheme="minorHAnsi"/>
                <w:bCs/>
                <w:color w:val="000000"/>
              </w:rPr>
              <w:t xml:space="preserve">: </w:t>
            </w:r>
            <w:r>
              <w:rPr>
                <w:rFonts w:eastAsia="Times New Roman" w:cstheme="minorHAnsi"/>
                <w:bCs/>
                <w:color w:val="000000"/>
              </w:rPr>
              <w:t>κάθε μαθητής/ μαθήτρια συντάσσει ατομικά σύντομο κ</w:t>
            </w:r>
            <w:r w:rsidRPr="00577032">
              <w:rPr>
                <w:rFonts w:eastAsia="Times New Roman" w:cstheme="minorHAnsi"/>
                <w:bCs/>
                <w:color w:val="000000"/>
              </w:rPr>
              <w:t xml:space="preserve">είμενο προσδοκιών </w:t>
            </w:r>
            <w:r>
              <w:rPr>
                <w:rFonts w:eastAsia="Times New Roman" w:cstheme="minorHAnsi"/>
                <w:bCs/>
                <w:color w:val="000000"/>
              </w:rPr>
              <w:t xml:space="preserve">από τη συμμετοχή στον Όμιλο </w:t>
            </w:r>
          </w:p>
          <w:p w14:paraId="0DCADF81" w14:textId="77777777" w:rsidR="004E5B1A" w:rsidRDefault="004E5B1A" w:rsidP="00632B8D">
            <w:pPr>
              <w:spacing w:after="0" w:line="240" w:lineRule="auto"/>
              <w:jc w:val="both"/>
              <w:rPr>
                <w:rFonts w:eastAsia="Times New Roman" w:cstheme="minorHAnsi"/>
                <w:bCs/>
                <w:color w:val="000000"/>
              </w:rPr>
            </w:pPr>
          </w:p>
          <w:p w14:paraId="3AED12FB" w14:textId="77777777" w:rsidR="004E5B1A" w:rsidRDefault="004E5B1A" w:rsidP="00632B8D">
            <w:pPr>
              <w:spacing w:after="0" w:line="240" w:lineRule="auto"/>
              <w:jc w:val="both"/>
              <w:rPr>
                <w:rFonts w:eastAsia="Times New Roman" w:cstheme="minorHAnsi"/>
                <w:bCs/>
                <w:color w:val="000000"/>
              </w:rPr>
            </w:pPr>
            <w:r>
              <w:rPr>
                <w:rFonts w:eastAsia="Times New Roman" w:cstheme="minorHAnsi"/>
                <w:bCs/>
                <w:color w:val="000000"/>
              </w:rPr>
              <w:t xml:space="preserve">Ενδιάμεσα: </w:t>
            </w:r>
          </w:p>
          <w:p w14:paraId="33FE0D16" w14:textId="61CA490D" w:rsidR="004E5B1A" w:rsidRPr="00AA761A" w:rsidRDefault="004E5B1A" w:rsidP="004E5B1A">
            <w:pPr>
              <w:pStyle w:val="a6"/>
              <w:numPr>
                <w:ilvl w:val="0"/>
                <w:numId w:val="7"/>
              </w:numPr>
              <w:spacing w:after="0" w:line="240" w:lineRule="auto"/>
              <w:jc w:val="both"/>
              <w:rPr>
                <w:rFonts w:eastAsia="Times New Roman" w:cstheme="minorHAnsi"/>
                <w:bCs/>
                <w:color w:val="000000"/>
              </w:rPr>
            </w:pPr>
            <w:r w:rsidRPr="00AA761A">
              <w:rPr>
                <w:rFonts w:eastAsia="Times New Roman" w:cstheme="minorHAnsi"/>
                <w:bCs/>
                <w:color w:val="000000"/>
              </w:rPr>
              <w:t xml:space="preserve">διαμοιράζεται ερωτηματολόγιο απήχησης στη σχολική κοινότητα μετά την έκδοση </w:t>
            </w:r>
            <w:r w:rsidR="006B43AE">
              <w:rPr>
                <w:rFonts w:eastAsia="Times New Roman" w:cstheme="minorHAnsi"/>
                <w:bCs/>
                <w:color w:val="000000"/>
              </w:rPr>
              <w:t>των τευχών Νοεμβρίου-Δεκεμβρίου</w:t>
            </w:r>
          </w:p>
          <w:p w14:paraId="3448E008" w14:textId="77777777" w:rsidR="004E5B1A" w:rsidRPr="00AA761A" w:rsidRDefault="004E5B1A" w:rsidP="004E5B1A">
            <w:pPr>
              <w:pStyle w:val="a6"/>
              <w:numPr>
                <w:ilvl w:val="0"/>
                <w:numId w:val="7"/>
              </w:numPr>
              <w:spacing w:after="0" w:line="240" w:lineRule="auto"/>
              <w:jc w:val="both"/>
              <w:rPr>
                <w:rFonts w:eastAsia="Times New Roman" w:cstheme="minorHAnsi"/>
                <w:bCs/>
                <w:color w:val="000000"/>
              </w:rPr>
            </w:pPr>
            <w:r w:rsidRPr="00AA761A">
              <w:rPr>
                <w:rFonts w:eastAsia="Times New Roman" w:cstheme="minorHAnsi"/>
                <w:bCs/>
                <w:color w:val="000000"/>
              </w:rPr>
              <w:t>προγραμματίζονται συνελεύσεις αποτίμησης στόχων – αποτελεσμάτων μετά την ολοκλήρωση κάθε τεύχους</w:t>
            </w:r>
          </w:p>
          <w:p w14:paraId="6AC760FB" w14:textId="77777777" w:rsidR="004E5B1A" w:rsidRDefault="004E5B1A" w:rsidP="00632B8D">
            <w:pPr>
              <w:spacing w:after="0" w:line="240" w:lineRule="auto"/>
              <w:jc w:val="both"/>
              <w:rPr>
                <w:rFonts w:eastAsia="Times New Roman" w:cstheme="minorHAnsi"/>
                <w:bCs/>
                <w:color w:val="000000"/>
              </w:rPr>
            </w:pPr>
          </w:p>
          <w:p w14:paraId="7DE0615C" w14:textId="77777777" w:rsidR="004E5B1A" w:rsidRDefault="004E5B1A" w:rsidP="00632B8D">
            <w:pPr>
              <w:spacing w:after="0" w:line="240" w:lineRule="auto"/>
              <w:jc w:val="both"/>
              <w:rPr>
                <w:rFonts w:eastAsia="Times New Roman" w:cstheme="minorHAnsi"/>
                <w:bCs/>
                <w:color w:val="000000"/>
              </w:rPr>
            </w:pPr>
            <w:r>
              <w:rPr>
                <w:rFonts w:eastAsia="Times New Roman" w:cstheme="minorHAnsi"/>
                <w:bCs/>
                <w:color w:val="000000"/>
              </w:rPr>
              <w:t>Τελικό στάδιο: κάθε μαθητής/ μαθήτρια συντάσσει ατομικά κείμενο αναφοράς με βάση συγκεκριμένη φόρμα για αποτίμηση της συμμετοχής στο σύνολό της.</w:t>
            </w:r>
          </w:p>
          <w:p w14:paraId="24040115" w14:textId="77777777" w:rsidR="004E5B1A" w:rsidRDefault="004E5B1A" w:rsidP="00632B8D">
            <w:pPr>
              <w:spacing w:after="0" w:line="240" w:lineRule="auto"/>
              <w:jc w:val="both"/>
              <w:rPr>
                <w:rFonts w:eastAsia="Times New Roman" w:cstheme="minorHAnsi"/>
                <w:bCs/>
                <w:color w:val="000000"/>
              </w:rPr>
            </w:pPr>
          </w:p>
          <w:p w14:paraId="48AA4371" w14:textId="77777777" w:rsidR="004E5B1A" w:rsidRDefault="004E5B1A" w:rsidP="00632B8D">
            <w:pPr>
              <w:spacing w:after="0" w:line="240" w:lineRule="auto"/>
              <w:jc w:val="both"/>
              <w:rPr>
                <w:rFonts w:eastAsia="Times New Roman" w:cstheme="minorHAnsi"/>
                <w:bCs/>
                <w:color w:val="000000"/>
              </w:rPr>
            </w:pPr>
            <w:r>
              <w:rPr>
                <w:rFonts w:eastAsia="Times New Roman" w:cstheme="minorHAnsi"/>
                <w:bCs/>
                <w:color w:val="000000"/>
              </w:rPr>
              <w:t xml:space="preserve">Όλα τα τεκμήρια θα γίνουν αντικείμενο επεξεργασίας και θα συναχθούν συμπεράσματα. </w:t>
            </w:r>
          </w:p>
          <w:p w14:paraId="46EA2476" w14:textId="77777777" w:rsidR="004E5B1A" w:rsidRPr="00F17C90" w:rsidRDefault="004E5B1A" w:rsidP="00632B8D">
            <w:pPr>
              <w:spacing w:after="0" w:line="240" w:lineRule="auto"/>
              <w:jc w:val="both"/>
              <w:rPr>
                <w:rFonts w:ascii="Calibri-Bold" w:eastAsia="Times New Roman" w:hAnsi="Calibri-Bold" w:cs="Times New Roman"/>
                <w:b/>
                <w:bCs/>
                <w:color w:val="000000"/>
                <w:sz w:val="24"/>
              </w:rPr>
            </w:pPr>
          </w:p>
        </w:tc>
      </w:tr>
      <w:tr w:rsidR="004E5B1A" w:rsidRPr="00F17C90" w14:paraId="44DCDC60" w14:textId="77777777" w:rsidTr="00786017">
        <w:tc>
          <w:tcPr>
            <w:tcW w:w="2660" w:type="dxa"/>
          </w:tcPr>
          <w:p w14:paraId="63162638" w14:textId="77777777" w:rsidR="004E5B1A" w:rsidRPr="00124071" w:rsidRDefault="004E5B1A" w:rsidP="00632B8D">
            <w:pPr>
              <w:spacing w:after="0" w:line="240" w:lineRule="auto"/>
              <w:rPr>
                <w:rFonts w:eastAsia="Times New Roman" w:cstheme="minorHAnsi"/>
                <w:color w:val="0070C0"/>
              </w:rPr>
            </w:pPr>
            <w:r w:rsidRPr="00124071">
              <w:rPr>
                <w:rFonts w:eastAsia="Times New Roman" w:cstheme="minorHAnsi"/>
                <w:b/>
                <w:bCs/>
                <w:color w:val="0070C0"/>
              </w:rPr>
              <w:t>Παραδοτέα</w:t>
            </w:r>
          </w:p>
          <w:p w14:paraId="63C5176C" w14:textId="77777777" w:rsidR="004E5B1A" w:rsidRPr="00124071" w:rsidRDefault="004E5B1A" w:rsidP="00632B8D">
            <w:pPr>
              <w:spacing w:after="0" w:line="240" w:lineRule="auto"/>
              <w:rPr>
                <w:rFonts w:eastAsia="Times New Roman" w:cstheme="minorHAnsi"/>
                <w:b/>
                <w:bCs/>
                <w:color w:val="0070C0"/>
              </w:rPr>
            </w:pPr>
          </w:p>
        </w:tc>
        <w:tc>
          <w:tcPr>
            <w:tcW w:w="5670" w:type="dxa"/>
          </w:tcPr>
          <w:p w14:paraId="77455D8E" w14:textId="77777777" w:rsidR="004E5B1A" w:rsidRDefault="004E5B1A" w:rsidP="00632B8D">
            <w:pPr>
              <w:spacing w:after="0" w:line="240" w:lineRule="auto"/>
              <w:jc w:val="both"/>
              <w:rPr>
                <w:rFonts w:eastAsia="Times New Roman" w:cstheme="minorHAnsi"/>
                <w:bCs/>
                <w:color w:val="000000"/>
              </w:rPr>
            </w:pPr>
            <w:r w:rsidRPr="00AB7FAA">
              <w:rPr>
                <w:rFonts w:eastAsia="Times New Roman" w:cstheme="minorHAnsi"/>
                <w:bCs/>
                <w:color w:val="000000"/>
              </w:rPr>
              <w:t>Τ</w:t>
            </w:r>
            <w:r w:rsidR="006B43AE">
              <w:rPr>
                <w:rFonts w:eastAsia="Times New Roman" w:cstheme="minorHAnsi"/>
                <w:bCs/>
                <w:color w:val="000000"/>
              </w:rPr>
              <w:t xml:space="preserve">ουλάχιστον πέντε (5) </w:t>
            </w:r>
            <w:r w:rsidRPr="00AB7FAA">
              <w:rPr>
                <w:rFonts w:eastAsia="Times New Roman" w:cstheme="minorHAnsi"/>
                <w:bCs/>
                <w:color w:val="000000"/>
              </w:rPr>
              <w:t xml:space="preserve">τεύχη στη διάρκεια της </w:t>
            </w:r>
            <w:r>
              <w:rPr>
                <w:rFonts w:eastAsia="Times New Roman" w:cstheme="minorHAnsi"/>
                <w:bCs/>
                <w:color w:val="000000"/>
              </w:rPr>
              <w:t>σχολικής χρονιά</w:t>
            </w:r>
            <w:r w:rsidRPr="00AB7FAA">
              <w:rPr>
                <w:rFonts w:eastAsia="Times New Roman" w:cstheme="minorHAnsi"/>
                <w:bCs/>
                <w:color w:val="000000"/>
              </w:rPr>
              <w:t>ς</w:t>
            </w:r>
            <w:r>
              <w:rPr>
                <w:rFonts w:eastAsia="Times New Roman" w:cstheme="minorHAnsi"/>
                <w:bCs/>
                <w:color w:val="000000"/>
              </w:rPr>
              <w:t xml:space="preserve"> </w:t>
            </w:r>
            <w:r w:rsidRPr="00AB7FAA">
              <w:rPr>
                <w:rFonts w:eastAsia="Times New Roman" w:cstheme="minorHAnsi"/>
                <w:bCs/>
                <w:color w:val="000000"/>
              </w:rPr>
              <w:t>202</w:t>
            </w:r>
            <w:r w:rsidR="006B43AE">
              <w:rPr>
                <w:rFonts w:eastAsia="Times New Roman" w:cstheme="minorHAnsi"/>
                <w:bCs/>
                <w:color w:val="000000"/>
              </w:rPr>
              <w:t>4</w:t>
            </w:r>
            <w:r w:rsidRPr="00AB7FAA">
              <w:rPr>
                <w:rFonts w:eastAsia="Times New Roman" w:cstheme="minorHAnsi"/>
                <w:bCs/>
                <w:color w:val="000000"/>
              </w:rPr>
              <w:t>-202</w:t>
            </w:r>
            <w:r w:rsidR="006B43AE">
              <w:rPr>
                <w:rFonts w:eastAsia="Times New Roman" w:cstheme="minorHAnsi"/>
                <w:bCs/>
                <w:color w:val="000000"/>
              </w:rPr>
              <w:t>5</w:t>
            </w:r>
          </w:p>
          <w:p w14:paraId="1B20655A" w14:textId="064CD61A" w:rsidR="003C6789" w:rsidRPr="00AB7FAA" w:rsidRDefault="003C6789" w:rsidP="00632B8D">
            <w:pPr>
              <w:spacing w:after="0" w:line="240" w:lineRule="auto"/>
              <w:jc w:val="both"/>
              <w:rPr>
                <w:rFonts w:eastAsia="Times New Roman" w:cstheme="minorHAnsi"/>
                <w:bCs/>
                <w:color w:val="000000"/>
              </w:rPr>
            </w:pPr>
          </w:p>
        </w:tc>
      </w:tr>
      <w:tr w:rsidR="003C6789" w:rsidRPr="00F17C90" w14:paraId="30F0A27A" w14:textId="77777777" w:rsidTr="00786017">
        <w:tc>
          <w:tcPr>
            <w:tcW w:w="2660" w:type="dxa"/>
          </w:tcPr>
          <w:p w14:paraId="65F99010" w14:textId="77777777" w:rsidR="003C6789" w:rsidRDefault="003C6789" w:rsidP="00632B8D">
            <w:pPr>
              <w:spacing w:after="0" w:line="240" w:lineRule="auto"/>
              <w:rPr>
                <w:rFonts w:eastAsia="Times New Roman" w:cstheme="minorHAnsi"/>
                <w:b/>
                <w:bCs/>
                <w:color w:val="0070C0"/>
                <w:sz w:val="18"/>
                <w:szCs w:val="18"/>
              </w:rPr>
            </w:pPr>
          </w:p>
          <w:p w14:paraId="3CB7F8D7" w14:textId="49CD59C4" w:rsidR="003C6789" w:rsidRPr="003C6789" w:rsidRDefault="003C6789" w:rsidP="00632B8D">
            <w:pPr>
              <w:spacing w:after="0" w:line="240" w:lineRule="auto"/>
              <w:rPr>
                <w:rFonts w:eastAsia="Times New Roman" w:cstheme="minorHAnsi"/>
                <w:b/>
                <w:bCs/>
                <w:color w:val="0070C0"/>
                <w:sz w:val="18"/>
                <w:szCs w:val="18"/>
              </w:rPr>
            </w:pPr>
            <w:r w:rsidRPr="003C6789">
              <w:rPr>
                <w:rFonts w:eastAsia="Times New Roman" w:cstheme="minorHAnsi"/>
                <w:b/>
                <w:bCs/>
                <w:color w:val="0070C0"/>
                <w:sz w:val="18"/>
                <w:szCs w:val="18"/>
              </w:rPr>
              <w:t>Βιβλιογραφία</w:t>
            </w:r>
          </w:p>
        </w:tc>
        <w:tc>
          <w:tcPr>
            <w:tcW w:w="5670" w:type="dxa"/>
          </w:tcPr>
          <w:p w14:paraId="048D8E50" w14:textId="77777777" w:rsidR="003C6789" w:rsidRPr="003C6789" w:rsidRDefault="003C6789" w:rsidP="003C6789">
            <w:pPr>
              <w:spacing w:after="0" w:line="240" w:lineRule="auto"/>
              <w:jc w:val="both"/>
              <w:rPr>
                <w:rFonts w:eastAsia="Times New Roman" w:cstheme="minorHAnsi"/>
                <w:bCs/>
                <w:color w:val="000000"/>
                <w:sz w:val="18"/>
                <w:szCs w:val="18"/>
              </w:rPr>
            </w:pPr>
          </w:p>
          <w:p w14:paraId="459942A4" w14:textId="77777777" w:rsidR="003C6789" w:rsidRPr="003C6789" w:rsidRDefault="003C6789" w:rsidP="003C6789">
            <w:pPr>
              <w:spacing w:after="0" w:line="240" w:lineRule="auto"/>
              <w:jc w:val="both"/>
              <w:rPr>
                <w:sz w:val="18"/>
                <w:szCs w:val="18"/>
              </w:rPr>
            </w:pPr>
            <w:proofErr w:type="spellStart"/>
            <w:r w:rsidRPr="003C6789">
              <w:rPr>
                <w:sz w:val="18"/>
                <w:szCs w:val="18"/>
              </w:rPr>
              <w:t>Βαλιαντή</w:t>
            </w:r>
            <w:proofErr w:type="spellEnd"/>
            <w:r w:rsidRPr="003C6789">
              <w:rPr>
                <w:sz w:val="18"/>
                <w:szCs w:val="18"/>
              </w:rPr>
              <w:t xml:space="preserve">, Σ., &amp; Νεοφύτου, Λ. (2017). </w:t>
            </w:r>
            <w:r w:rsidRPr="003C6789">
              <w:rPr>
                <w:i/>
                <w:sz w:val="18"/>
                <w:szCs w:val="18"/>
              </w:rPr>
              <w:t>Διαφοροποιημένη διδασκαλία: Λειτουργική και αποτελεσματική εφαρμογή</w:t>
            </w:r>
            <w:r w:rsidRPr="003C6789">
              <w:rPr>
                <w:sz w:val="18"/>
                <w:szCs w:val="18"/>
              </w:rPr>
              <w:t>. Αθήνα: Πεδίο</w:t>
            </w:r>
          </w:p>
          <w:p w14:paraId="239E7488" w14:textId="77777777" w:rsidR="003C6789" w:rsidRPr="003C6789" w:rsidRDefault="003C6789" w:rsidP="003C6789">
            <w:pPr>
              <w:spacing w:after="0" w:line="240" w:lineRule="auto"/>
              <w:jc w:val="both"/>
              <w:rPr>
                <w:sz w:val="18"/>
                <w:szCs w:val="18"/>
              </w:rPr>
            </w:pPr>
            <w:proofErr w:type="spellStart"/>
            <w:r w:rsidRPr="003C6789">
              <w:rPr>
                <w:sz w:val="18"/>
                <w:szCs w:val="18"/>
              </w:rPr>
              <w:t>Baynham</w:t>
            </w:r>
            <w:proofErr w:type="spellEnd"/>
            <w:r w:rsidRPr="003C6789">
              <w:rPr>
                <w:sz w:val="18"/>
                <w:szCs w:val="18"/>
              </w:rPr>
              <w:t xml:space="preserve">, M. (2002). </w:t>
            </w:r>
            <w:r w:rsidRPr="003C6789">
              <w:rPr>
                <w:i/>
                <w:sz w:val="18"/>
                <w:szCs w:val="18"/>
              </w:rPr>
              <w:t xml:space="preserve">Πρακτικές </w:t>
            </w:r>
            <w:proofErr w:type="spellStart"/>
            <w:r w:rsidRPr="003C6789">
              <w:rPr>
                <w:i/>
                <w:sz w:val="18"/>
                <w:szCs w:val="18"/>
              </w:rPr>
              <w:t>γραμματισμού</w:t>
            </w:r>
            <w:proofErr w:type="spellEnd"/>
            <w:r w:rsidRPr="003C6789">
              <w:rPr>
                <w:sz w:val="18"/>
                <w:szCs w:val="18"/>
              </w:rPr>
              <w:t xml:space="preserve"> (1η </w:t>
            </w:r>
            <w:proofErr w:type="spellStart"/>
            <w:r w:rsidRPr="003C6789">
              <w:rPr>
                <w:sz w:val="18"/>
                <w:szCs w:val="18"/>
              </w:rPr>
              <w:t>έκδ</w:t>
            </w:r>
            <w:proofErr w:type="spellEnd"/>
            <w:r w:rsidRPr="003C6789">
              <w:rPr>
                <w:sz w:val="18"/>
                <w:szCs w:val="18"/>
              </w:rPr>
              <w:t>.). Αθήνα: Μεταίχμιο</w:t>
            </w:r>
          </w:p>
          <w:p w14:paraId="10E94EEA" w14:textId="77777777" w:rsidR="003C6789" w:rsidRPr="003C6789" w:rsidRDefault="003C6789" w:rsidP="003C6789">
            <w:pPr>
              <w:spacing w:after="0" w:line="240" w:lineRule="auto"/>
              <w:jc w:val="both"/>
              <w:rPr>
                <w:rFonts w:cstheme="minorHAnsi"/>
                <w:sz w:val="18"/>
                <w:szCs w:val="18"/>
              </w:rPr>
            </w:pPr>
            <w:proofErr w:type="spellStart"/>
            <w:r w:rsidRPr="003C6789">
              <w:rPr>
                <w:rFonts w:cstheme="minorHAnsi"/>
                <w:sz w:val="18"/>
                <w:szCs w:val="18"/>
                <w:lang w:val="en-US"/>
              </w:rPr>
              <w:t>Kalantzis</w:t>
            </w:r>
            <w:proofErr w:type="spellEnd"/>
            <w:r w:rsidRPr="003C6789">
              <w:rPr>
                <w:rFonts w:cstheme="minorHAnsi"/>
                <w:sz w:val="18"/>
                <w:szCs w:val="18"/>
              </w:rPr>
              <w:t xml:space="preserve">, </w:t>
            </w:r>
            <w:r w:rsidRPr="003C6789">
              <w:rPr>
                <w:rFonts w:cstheme="minorHAnsi"/>
                <w:sz w:val="18"/>
                <w:szCs w:val="18"/>
                <w:lang w:val="en-US"/>
              </w:rPr>
              <w:t>M</w:t>
            </w:r>
            <w:r w:rsidRPr="003C6789">
              <w:rPr>
                <w:rFonts w:cstheme="minorHAnsi"/>
                <w:sz w:val="18"/>
                <w:szCs w:val="18"/>
              </w:rPr>
              <w:t xml:space="preserve">., </w:t>
            </w:r>
            <w:proofErr w:type="gramStart"/>
            <w:r w:rsidRPr="003C6789">
              <w:rPr>
                <w:rFonts w:cstheme="minorHAnsi"/>
                <w:sz w:val="18"/>
                <w:szCs w:val="18"/>
                <w:lang w:val="en-US"/>
              </w:rPr>
              <w:t>Cope</w:t>
            </w:r>
            <w:proofErr w:type="gramEnd"/>
            <w:r w:rsidRPr="003C6789">
              <w:rPr>
                <w:rFonts w:cstheme="minorHAnsi"/>
                <w:sz w:val="18"/>
                <w:szCs w:val="18"/>
              </w:rPr>
              <w:t xml:space="preserve"> </w:t>
            </w:r>
            <w:r w:rsidRPr="003C6789">
              <w:rPr>
                <w:rFonts w:cstheme="minorHAnsi"/>
                <w:sz w:val="18"/>
                <w:szCs w:val="18"/>
                <w:lang w:val="en-US"/>
              </w:rPr>
              <w:t>B</w:t>
            </w:r>
            <w:r w:rsidRPr="003C6789">
              <w:rPr>
                <w:rFonts w:cstheme="minorHAnsi"/>
                <w:sz w:val="18"/>
                <w:szCs w:val="18"/>
              </w:rPr>
              <w:t xml:space="preserve">. &amp; </w:t>
            </w:r>
            <w:r w:rsidRPr="003C6789">
              <w:rPr>
                <w:rFonts w:cstheme="minorHAnsi"/>
                <w:sz w:val="18"/>
                <w:szCs w:val="18"/>
                <w:lang w:val="en-US"/>
              </w:rPr>
              <w:t>E</w:t>
            </w:r>
            <w:r w:rsidRPr="003C6789">
              <w:rPr>
                <w:rFonts w:cstheme="minorHAnsi"/>
                <w:sz w:val="18"/>
                <w:szCs w:val="18"/>
              </w:rPr>
              <w:t xml:space="preserve">. </w:t>
            </w:r>
            <w:proofErr w:type="spellStart"/>
            <w:r w:rsidRPr="003C6789">
              <w:rPr>
                <w:rFonts w:cstheme="minorHAnsi"/>
                <w:sz w:val="18"/>
                <w:szCs w:val="18"/>
                <w:lang w:val="en-US"/>
              </w:rPr>
              <w:t>Arvanitis</w:t>
            </w:r>
            <w:proofErr w:type="spellEnd"/>
            <w:r w:rsidRPr="003C6789">
              <w:rPr>
                <w:rFonts w:cstheme="minorHAnsi"/>
                <w:sz w:val="18"/>
                <w:szCs w:val="18"/>
              </w:rPr>
              <w:t xml:space="preserve">. 2011. Ο Εκπαιδευτικός ως Σχεδιαστής: Η Παιδαγωγική στην εποχή των Νέων Ψηφιακών Μέσων. </w:t>
            </w:r>
            <w:r w:rsidRPr="003C6789">
              <w:rPr>
                <w:rFonts w:cstheme="minorHAnsi"/>
                <w:i/>
                <w:sz w:val="18"/>
                <w:szCs w:val="18"/>
              </w:rPr>
              <w:t>Πρακτικά ΙΓ ́ Διεθνούς Συνεδρίου της Παιδαγωγικής Εταιρείας: Αναλυτικά Προγράμματα και Σχολικά Εγχειρίδια: Ελληνική Πραγματικότητα και Διεθνής Εμπειρία</w:t>
            </w:r>
            <w:r w:rsidRPr="003C6789">
              <w:rPr>
                <w:rFonts w:cstheme="minorHAnsi"/>
                <w:sz w:val="18"/>
                <w:szCs w:val="18"/>
              </w:rPr>
              <w:t xml:space="preserve">, 20-22 Νοεμβρίου 2009. Γιάννενα. σελ. 27-58. </w:t>
            </w:r>
            <w:hyperlink r:id="rId10" w:history="1">
              <w:r w:rsidRPr="003C6789">
                <w:rPr>
                  <w:rStyle w:val="-"/>
                  <w:rFonts w:cstheme="minorHAnsi"/>
                  <w:sz w:val="18"/>
                  <w:szCs w:val="18"/>
                </w:rPr>
                <w:t>http://dialogos.greek-</w:t>
              </w:r>
              <w:r w:rsidRPr="003C6789">
                <w:rPr>
                  <w:rStyle w:val="-"/>
                  <w:rFonts w:cstheme="minorHAnsi"/>
                  <w:sz w:val="18"/>
                  <w:szCs w:val="18"/>
                </w:rPr>
                <w:lastRenderedPageBreak/>
                <w:t>language.gr/mod/folder/view.php?id=15</w:t>
              </w:r>
            </w:hyperlink>
            <w:r w:rsidRPr="003C6789">
              <w:rPr>
                <w:rFonts w:cstheme="minorHAnsi"/>
                <w:sz w:val="18"/>
                <w:szCs w:val="18"/>
              </w:rPr>
              <w:t xml:space="preserve"> </w:t>
            </w:r>
          </w:p>
          <w:p w14:paraId="618521C0" w14:textId="77777777" w:rsidR="003C6789" w:rsidRPr="003C6789" w:rsidRDefault="003C6789" w:rsidP="003C6789">
            <w:pPr>
              <w:spacing w:after="0" w:line="240" w:lineRule="auto"/>
              <w:jc w:val="both"/>
              <w:rPr>
                <w:rFonts w:cstheme="minorHAnsi"/>
                <w:sz w:val="18"/>
                <w:szCs w:val="18"/>
                <w:lang w:val="en-US"/>
              </w:rPr>
            </w:pPr>
            <w:r w:rsidRPr="003C6789">
              <w:rPr>
                <w:rFonts w:cstheme="minorHAnsi"/>
                <w:sz w:val="18"/>
                <w:szCs w:val="18"/>
                <w:lang w:val="en-US"/>
              </w:rPr>
              <w:t>Kolb, D.A. (1984). </w:t>
            </w:r>
            <w:r w:rsidRPr="003C6789">
              <w:rPr>
                <w:rFonts w:cstheme="minorHAnsi"/>
                <w:i/>
                <w:sz w:val="18"/>
                <w:szCs w:val="18"/>
                <w:lang w:val="en-US"/>
              </w:rPr>
              <w:t>Experiential learning: Experience as the source of learning and development</w:t>
            </w:r>
            <w:r w:rsidRPr="003C6789">
              <w:rPr>
                <w:rFonts w:cstheme="minorHAnsi"/>
                <w:sz w:val="18"/>
                <w:szCs w:val="18"/>
                <w:lang w:val="en-US"/>
              </w:rPr>
              <w:t>. Englewood Cliffs, New Jersey: Prentice-Hall.</w:t>
            </w:r>
          </w:p>
          <w:p w14:paraId="4B6CAC2C" w14:textId="77777777" w:rsidR="003C6789" w:rsidRPr="003C6789" w:rsidRDefault="003C6789" w:rsidP="003C6789">
            <w:pPr>
              <w:spacing w:after="0" w:line="240" w:lineRule="auto"/>
              <w:jc w:val="both"/>
              <w:rPr>
                <w:rFonts w:cstheme="minorHAnsi"/>
                <w:sz w:val="18"/>
                <w:szCs w:val="18"/>
              </w:rPr>
            </w:pPr>
            <w:proofErr w:type="spellStart"/>
            <w:r w:rsidRPr="003C6789">
              <w:rPr>
                <w:rFonts w:cstheme="minorHAnsi"/>
                <w:sz w:val="18"/>
                <w:szCs w:val="18"/>
              </w:rPr>
              <w:t>Κουτσογιάννης</w:t>
            </w:r>
            <w:proofErr w:type="spellEnd"/>
            <w:r w:rsidRPr="003C6789">
              <w:rPr>
                <w:rFonts w:cstheme="minorHAnsi"/>
                <w:sz w:val="18"/>
                <w:szCs w:val="18"/>
                <w:lang w:val="en-US"/>
              </w:rPr>
              <w:t xml:space="preserve">, </w:t>
            </w:r>
            <w:r w:rsidRPr="003C6789">
              <w:rPr>
                <w:rFonts w:cstheme="minorHAnsi"/>
                <w:sz w:val="18"/>
                <w:szCs w:val="18"/>
              </w:rPr>
              <w:t>Δ</w:t>
            </w:r>
            <w:r w:rsidRPr="003C6789">
              <w:rPr>
                <w:rFonts w:cstheme="minorHAnsi"/>
                <w:sz w:val="18"/>
                <w:szCs w:val="18"/>
                <w:lang w:val="en-US"/>
              </w:rPr>
              <w:t xml:space="preserve">. 2012. </w:t>
            </w:r>
            <w:r w:rsidRPr="003C6789">
              <w:rPr>
                <w:rFonts w:cstheme="minorHAnsi"/>
                <w:sz w:val="18"/>
                <w:szCs w:val="18"/>
              </w:rPr>
              <w:t>Ο</w:t>
            </w:r>
            <w:r w:rsidRPr="003C6789">
              <w:rPr>
                <w:rFonts w:cstheme="minorHAnsi"/>
                <w:sz w:val="18"/>
                <w:szCs w:val="18"/>
                <w:lang w:val="en-US"/>
              </w:rPr>
              <w:t xml:space="preserve"> </w:t>
            </w:r>
            <w:r w:rsidRPr="003C6789">
              <w:rPr>
                <w:rFonts w:cstheme="minorHAnsi"/>
                <w:sz w:val="18"/>
                <w:szCs w:val="18"/>
              </w:rPr>
              <w:t>ρόμβος</w:t>
            </w:r>
            <w:r w:rsidRPr="003C6789">
              <w:rPr>
                <w:rFonts w:cstheme="minorHAnsi"/>
                <w:sz w:val="18"/>
                <w:szCs w:val="18"/>
                <w:lang w:val="en-US"/>
              </w:rPr>
              <w:t xml:space="preserve"> </w:t>
            </w:r>
            <w:r w:rsidRPr="003C6789">
              <w:rPr>
                <w:rFonts w:cstheme="minorHAnsi"/>
                <w:sz w:val="18"/>
                <w:szCs w:val="18"/>
              </w:rPr>
              <w:t>της</w:t>
            </w:r>
            <w:r w:rsidRPr="003C6789">
              <w:rPr>
                <w:rFonts w:cstheme="minorHAnsi"/>
                <w:sz w:val="18"/>
                <w:szCs w:val="18"/>
                <w:lang w:val="en-US"/>
              </w:rPr>
              <w:t xml:space="preserve"> </w:t>
            </w:r>
            <w:r w:rsidRPr="003C6789">
              <w:rPr>
                <w:rFonts w:cstheme="minorHAnsi"/>
                <w:sz w:val="18"/>
                <w:szCs w:val="18"/>
              </w:rPr>
              <w:t>γλωσσικής</w:t>
            </w:r>
            <w:r w:rsidRPr="003C6789">
              <w:rPr>
                <w:rFonts w:cstheme="minorHAnsi"/>
                <w:sz w:val="18"/>
                <w:szCs w:val="18"/>
                <w:lang w:val="en-US"/>
              </w:rPr>
              <w:t xml:space="preserve"> </w:t>
            </w:r>
            <w:r w:rsidRPr="003C6789">
              <w:rPr>
                <w:rFonts w:cstheme="minorHAnsi"/>
                <w:sz w:val="18"/>
                <w:szCs w:val="18"/>
              </w:rPr>
              <w:t>εκπαίδευσης</w:t>
            </w:r>
            <w:r w:rsidRPr="003C6789">
              <w:rPr>
                <w:rFonts w:cstheme="minorHAnsi"/>
                <w:sz w:val="18"/>
                <w:szCs w:val="18"/>
                <w:lang w:val="en-US"/>
              </w:rPr>
              <w:t xml:space="preserve">. </w:t>
            </w:r>
            <w:r w:rsidRPr="003C6789">
              <w:rPr>
                <w:rFonts w:cstheme="minorHAnsi"/>
                <w:sz w:val="18"/>
                <w:szCs w:val="18"/>
              </w:rPr>
              <w:t xml:space="preserve">Στο </w:t>
            </w:r>
            <w:r w:rsidRPr="003C6789">
              <w:rPr>
                <w:rFonts w:cstheme="minorHAnsi"/>
                <w:i/>
                <w:sz w:val="18"/>
                <w:szCs w:val="18"/>
              </w:rPr>
              <w:t>Μελέτες για την ελληνική γλώσσα, Πρακτικά της 32</w:t>
            </w:r>
            <w:r w:rsidRPr="003C6789">
              <w:rPr>
                <w:rFonts w:cstheme="minorHAnsi"/>
                <w:i/>
                <w:sz w:val="18"/>
                <w:szCs w:val="18"/>
                <w:vertAlign w:val="superscript"/>
              </w:rPr>
              <w:t>ης</w:t>
            </w:r>
            <w:r w:rsidRPr="003C6789">
              <w:rPr>
                <w:rFonts w:cstheme="minorHAnsi"/>
                <w:i/>
                <w:sz w:val="18"/>
                <w:szCs w:val="18"/>
              </w:rPr>
              <w:t xml:space="preserve"> συνάντησης του Τομέα Γλωσσολογίας</w:t>
            </w:r>
            <w:r w:rsidRPr="003C6789">
              <w:rPr>
                <w:rFonts w:cstheme="minorHAnsi"/>
                <w:sz w:val="18"/>
                <w:szCs w:val="18"/>
              </w:rPr>
              <w:t xml:space="preserve">, Α.Π.Θ. Θεσσαλονίκη, ΙΝΣ. 208-222. </w:t>
            </w:r>
            <w:hyperlink r:id="rId11" w:history="1">
              <w:r w:rsidRPr="003C6789">
                <w:rPr>
                  <w:rStyle w:val="-"/>
                  <w:rFonts w:cstheme="minorHAnsi"/>
                  <w:sz w:val="18"/>
                  <w:szCs w:val="18"/>
                </w:rPr>
                <w:t>https://www.academia.edu/306410</w:t>
              </w:r>
            </w:hyperlink>
          </w:p>
          <w:p w14:paraId="231603A1" w14:textId="77777777" w:rsidR="003C6789" w:rsidRPr="003C6789" w:rsidRDefault="003C6789" w:rsidP="003C6789">
            <w:pPr>
              <w:spacing w:after="0" w:line="240" w:lineRule="auto"/>
              <w:jc w:val="both"/>
              <w:rPr>
                <w:sz w:val="18"/>
                <w:szCs w:val="18"/>
              </w:rPr>
            </w:pPr>
            <w:proofErr w:type="spellStart"/>
            <w:r w:rsidRPr="003C6789">
              <w:rPr>
                <w:sz w:val="18"/>
                <w:szCs w:val="18"/>
              </w:rPr>
              <w:t>Ματσαγγούρας</w:t>
            </w:r>
            <w:proofErr w:type="spellEnd"/>
            <w:r w:rsidRPr="003C6789">
              <w:rPr>
                <w:sz w:val="18"/>
                <w:szCs w:val="18"/>
              </w:rPr>
              <w:t xml:space="preserve">, Η. (2008). </w:t>
            </w:r>
            <w:proofErr w:type="spellStart"/>
            <w:r w:rsidRPr="003C6789">
              <w:rPr>
                <w:i/>
                <w:sz w:val="18"/>
                <w:szCs w:val="18"/>
              </w:rPr>
              <w:t>Ομαδοσυνεργατική</w:t>
            </w:r>
            <w:proofErr w:type="spellEnd"/>
            <w:r w:rsidRPr="003C6789">
              <w:rPr>
                <w:i/>
                <w:sz w:val="18"/>
                <w:szCs w:val="18"/>
              </w:rPr>
              <w:t xml:space="preserve"> διδασκαλία και μάθηση</w:t>
            </w:r>
            <w:r w:rsidRPr="003C6789">
              <w:rPr>
                <w:sz w:val="18"/>
                <w:szCs w:val="18"/>
              </w:rPr>
              <w:t>. Αθήνα: Γρηγόρη.</w:t>
            </w:r>
          </w:p>
          <w:p w14:paraId="1E9603B1" w14:textId="77777777" w:rsidR="003C6789" w:rsidRPr="003C6789" w:rsidRDefault="003C6789" w:rsidP="003C6789">
            <w:pPr>
              <w:spacing w:after="0" w:line="240" w:lineRule="auto"/>
              <w:jc w:val="both"/>
              <w:rPr>
                <w:sz w:val="18"/>
                <w:szCs w:val="18"/>
              </w:rPr>
            </w:pPr>
            <w:proofErr w:type="spellStart"/>
            <w:r w:rsidRPr="003C6789">
              <w:rPr>
                <w:rFonts w:eastAsia="Times New Roman" w:cstheme="minorHAnsi"/>
                <w:color w:val="000000"/>
                <w:sz w:val="18"/>
                <w:szCs w:val="18"/>
              </w:rPr>
              <w:t>Ματσαγγούρας</w:t>
            </w:r>
            <w:proofErr w:type="spellEnd"/>
            <w:r w:rsidRPr="003C6789">
              <w:rPr>
                <w:rFonts w:eastAsia="Times New Roman" w:cstheme="minorHAnsi"/>
                <w:color w:val="000000"/>
                <w:sz w:val="18"/>
                <w:szCs w:val="18"/>
              </w:rPr>
              <w:t>, Η. (2012), </w:t>
            </w:r>
            <w:r w:rsidRPr="003C6789">
              <w:rPr>
                <w:rFonts w:eastAsia="Times New Roman" w:cstheme="minorHAnsi"/>
                <w:i/>
                <w:iCs/>
                <w:color w:val="000000"/>
                <w:sz w:val="18"/>
                <w:szCs w:val="18"/>
              </w:rPr>
              <w:t>Επιμορφωτικό Υλικό για τις Βιωματικές Δράσεις: Από τη Βιωματική Μάθηση στο Συνεργατικό Μοντέλο Βιωματικών Δράσεων</w:t>
            </w:r>
            <w:r w:rsidRPr="003C6789">
              <w:rPr>
                <w:rFonts w:eastAsia="Times New Roman" w:cstheme="minorHAnsi"/>
                <w:color w:val="000000"/>
                <w:sz w:val="18"/>
                <w:szCs w:val="18"/>
              </w:rPr>
              <w:t> (</w:t>
            </w:r>
            <w:proofErr w:type="spellStart"/>
            <w:r w:rsidRPr="003C6789">
              <w:rPr>
                <w:rFonts w:eastAsia="Times New Roman" w:cstheme="minorHAnsi"/>
                <w:color w:val="000000"/>
                <w:sz w:val="18"/>
                <w:szCs w:val="18"/>
              </w:rPr>
              <w:t>Επιμ</w:t>
            </w:r>
            <w:proofErr w:type="spellEnd"/>
            <w:r w:rsidRPr="003C6789">
              <w:rPr>
                <w:rFonts w:eastAsia="Times New Roman" w:cstheme="minorHAnsi"/>
                <w:color w:val="000000"/>
                <w:sz w:val="18"/>
                <w:szCs w:val="18"/>
              </w:rPr>
              <w:t>.), Παιδαγωγικό Ινστιτούτο.</w:t>
            </w:r>
          </w:p>
          <w:p w14:paraId="7C186CB9" w14:textId="77777777" w:rsidR="003C6789" w:rsidRPr="003C6789" w:rsidRDefault="003C6789" w:rsidP="003C6789">
            <w:pPr>
              <w:spacing w:after="0" w:line="240" w:lineRule="auto"/>
              <w:jc w:val="both"/>
              <w:rPr>
                <w:rFonts w:eastAsia="Times New Roman" w:cstheme="minorHAnsi"/>
                <w:color w:val="000000"/>
                <w:sz w:val="18"/>
                <w:szCs w:val="18"/>
              </w:rPr>
            </w:pPr>
            <w:r w:rsidRPr="003C6789">
              <w:rPr>
                <w:rFonts w:eastAsia="Times New Roman" w:cstheme="minorHAnsi"/>
                <w:color w:val="000000"/>
                <w:sz w:val="18"/>
                <w:szCs w:val="18"/>
              </w:rPr>
              <w:t>Μπακιρτζής, Κ. (2000). Βιωματική εμπειρία και κίνητρα μάθησης. </w:t>
            </w:r>
            <w:r w:rsidRPr="003C6789">
              <w:rPr>
                <w:rFonts w:eastAsia="Times New Roman" w:cstheme="minorHAnsi"/>
                <w:i/>
                <w:iCs/>
                <w:color w:val="000000"/>
                <w:sz w:val="18"/>
                <w:szCs w:val="18"/>
              </w:rPr>
              <w:t>Παιδαγωγική επιθεώρηση </w:t>
            </w:r>
            <w:r w:rsidRPr="003C6789">
              <w:rPr>
                <w:rFonts w:eastAsia="Times New Roman" w:cstheme="minorHAnsi"/>
                <w:color w:val="000000"/>
                <w:sz w:val="18"/>
                <w:szCs w:val="18"/>
              </w:rPr>
              <w:t>30, 89-108.</w:t>
            </w:r>
          </w:p>
          <w:p w14:paraId="500FE3BA" w14:textId="77777777" w:rsidR="003C6789" w:rsidRPr="003C6789" w:rsidRDefault="003C6789" w:rsidP="003C6789">
            <w:pPr>
              <w:spacing w:after="0" w:line="240" w:lineRule="auto"/>
              <w:jc w:val="both"/>
              <w:rPr>
                <w:sz w:val="18"/>
                <w:szCs w:val="18"/>
              </w:rPr>
            </w:pPr>
            <w:proofErr w:type="spellStart"/>
            <w:r w:rsidRPr="003C6789">
              <w:rPr>
                <w:sz w:val="18"/>
                <w:szCs w:val="18"/>
              </w:rPr>
              <w:t>Μπαραλός</w:t>
            </w:r>
            <w:proofErr w:type="spellEnd"/>
            <w:r w:rsidRPr="003C6789">
              <w:rPr>
                <w:sz w:val="18"/>
                <w:szCs w:val="18"/>
              </w:rPr>
              <w:t xml:space="preserve">, Γ. (2002). Βασικά χαρακτηριστικά μιας έρευνας δράσης και το πλαίσιο αναφοράς του ερευνητή. Στο Γ. </w:t>
            </w:r>
            <w:proofErr w:type="spellStart"/>
            <w:r w:rsidRPr="003C6789">
              <w:rPr>
                <w:sz w:val="18"/>
                <w:szCs w:val="18"/>
              </w:rPr>
              <w:t>Μπαγάκης</w:t>
            </w:r>
            <w:proofErr w:type="spellEnd"/>
            <w:r w:rsidRPr="003C6789">
              <w:rPr>
                <w:sz w:val="18"/>
                <w:szCs w:val="18"/>
              </w:rPr>
              <w:t xml:space="preserve"> (</w:t>
            </w:r>
            <w:proofErr w:type="spellStart"/>
            <w:r w:rsidRPr="003C6789">
              <w:rPr>
                <w:sz w:val="18"/>
                <w:szCs w:val="18"/>
              </w:rPr>
              <w:t>επιμ</w:t>
            </w:r>
            <w:proofErr w:type="spellEnd"/>
            <w:r w:rsidRPr="003C6789">
              <w:rPr>
                <w:sz w:val="18"/>
                <w:szCs w:val="18"/>
              </w:rPr>
              <w:t xml:space="preserve">.), </w:t>
            </w:r>
            <w:r w:rsidRPr="003C6789">
              <w:rPr>
                <w:i/>
                <w:sz w:val="18"/>
                <w:szCs w:val="18"/>
              </w:rPr>
              <w:t>Ο εκπαιδευτικός ως ερευνητής</w:t>
            </w:r>
            <w:r w:rsidRPr="003C6789">
              <w:rPr>
                <w:sz w:val="18"/>
                <w:szCs w:val="18"/>
              </w:rPr>
              <w:t>. Αθήνα: Μεταίχμιο.</w:t>
            </w:r>
          </w:p>
          <w:p w14:paraId="0CA02D6A" w14:textId="77777777" w:rsidR="003C6789" w:rsidRPr="003C6789" w:rsidRDefault="003C6789" w:rsidP="003C6789">
            <w:pPr>
              <w:spacing w:after="0" w:line="240" w:lineRule="auto"/>
              <w:jc w:val="both"/>
              <w:rPr>
                <w:rFonts w:ascii="Calibri-Bold" w:eastAsia="Times New Roman" w:hAnsi="Calibri-Bold" w:cs="Times New Roman"/>
                <w:b/>
                <w:bCs/>
                <w:color w:val="000000"/>
                <w:sz w:val="18"/>
                <w:szCs w:val="18"/>
              </w:rPr>
            </w:pPr>
            <w:r w:rsidRPr="003C6789">
              <w:rPr>
                <w:sz w:val="18"/>
                <w:szCs w:val="18"/>
              </w:rPr>
              <w:t xml:space="preserve">Στάμου Φ., Τρανός Τ., </w:t>
            </w:r>
            <w:proofErr w:type="spellStart"/>
            <w:r w:rsidRPr="003C6789">
              <w:rPr>
                <w:sz w:val="18"/>
                <w:szCs w:val="18"/>
              </w:rPr>
              <w:t>Χατζησαββίδης</w:t>
            </w:r>
            <w:proofErr w:type="spellEnd"/>
            <w:r w:rsidRPr="003C6789">
              <w:rPr>
                <w:sz w:val="18"/>
                <w:szCs w:val="18"/>
              </w:rPr>
              <w:t xml:space="preserve"> Σ. (2004). Η «Ανάγνωση» και η «Παραγωγή» </w:t>
            </w:r>
            <w:proofErr w:type="spellStart"/>
            <w:r w:rsidRPr="003C6789">
              <w:rPr>
                <w:sz w:val="18"/>
                <w:szCs w:val="18"/>
              </w:rPr>
              <w:t>Πολυτροπικότητας</w:t>
            </w:r>
            <w:proofErr w:type="spellEnd"/>
            <w:r w:rsidRPr="003C6789">
              <w:rPr>
                <w:sz w:val="18"/>
                <w:szCs w:val="18"/>
              </w:rPr>
              <w:t xml:space="preserve"> σε Μαθησιακό Περιβάλλον: Πρώτες Διαπιστώσεις από μια Διδακτική Εφαρμογή. </w:t>
            </w:r>
            <w:r w:rsidRPr="003C6789">
              <w:rPr>
                <w:i/>
                <w:sz w:val="18"/>
                <w:szCs w:val="18"/>
              </w:rPr>
              <w:t>Πρακτικά της 24ης Συνάντησης του Τομέα Γλωσσολογίας του Α.Π.Θ.</w:t>
            </w:r>
            <w:r w:rsidRPr="003C6789">
              <w:rPr>
                <w:sz w:val="18"/>
                <w:szCs w:val="18"/>
              </w:rPr>
              <w:t xml:space="preserve"> (</w:t>
            </w:r>
            <w:proofErr w:type="spellStart"/>
            <w:r w:rsidRPr="003C6789">
              <w:rPr>
                <w:sz w:val="18"/>
                <w:szCs w:val="18"/>
              </w:rPr>
              <w:t>σσ</w:t>
            </w:r>
            <w:proofErr w:type="spellEnd"/>
            <w:r w:rsidRPr="003C6789">
              <w:rPr>
                <w:sz w:val="18"/>
                <w:szCs w:val="18"/>
              </w:rPr>
              <w:t>. 666-672). Θεσσαλονίκη.</w:t>
            </w:r>
          </w:p>
          <w:p w14:paraId="78D2255F" w14:textId="77777777" w:rsidR="003C6789" w:rsidRPr="003C6789" w:rsidRDefault="003C6789" w:rsidP="003C6789">
            <w:pPr>
              <w:spacing w:after="0" w:line="240" w:lineRule="auto"/>
              <w:jc w:val="both"/>
              <w:rPr>
                <w:rFonts w:eastAsia="Times New Roman" w:cstheme="minorHAnsi"/>
                <w:bCs/>
                <w:color w:val="000000"/>
                <w:sz w:val="18"/>
                <w:szCs w:val="18"/>
              </w:rPr>
            </w:pPr>
          </w:p>
        </w:tc>
      </w:tr>
    </w:tbl>
    <w:p w14:paraId="67FF2EEE" w14:textId="77777777" w:rsidR="004E5B1A" w:rsidRDefault="004E5B1A" w:rsidP="004E5B1A"/>
    <w:p w14:paraId="43B85B6B" w14:textId="77777777" w:rsidR="004E5B1A" w:rsidRPr="008F0BA9" w:rsidRDefault="004E5B1A" w:rsidP="004E5B1A"/>
    <w:p w14:paraId="0A13C8A5" w14:textId="77777777" w:rsidR="004E5B1A" w:rsidRDefault="004E5B1A"/>
    <w:sectPr w:rsidR="004E5B1A">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E240E" w14:textId="77777777" w:rsidR="00DB211A" w:rsidRDefault="00DB211A" w:rsidP="00C12E45">
      <w:pPr>
        <w:spacing w:after="0" w:line="240" w:lineRule="auto"/>
      </w:pPr>
      <w:r>
        <w:separator/>
      </w:r>
    </w:p>
  </w:endnote>
  <w:endnote w:type="continuationSeparator" w:id="0">
    <w:p w14:paraId="5C71F287" w14:textId="77777777" w:rsidR="00DB211A" w:rsidRDefault="00DB211A" w:rsidP="00C1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Bold">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793936"/>
      <w:docPartObj>
        <w:docPartGallery w:val="Page Numbers (Bottom of Page)"/>
        <w:docPartUnique/>
      </w:docPartObj>
    </w:sdtPr>
    <w:sdtEndPr/>
    <w:sdtContent>
      <w:p w14:paraId="7D901A8D" w14:textId="65F89E0C" w:rsidR="00C12E45" w:rsidRDefault="00C12E45">
        <w:pPr>
          <w:pStyle w:val="ac"/>
          <w:jc w:val="right"/>
        </w:pPr>
        <w:r>
          <w:fldChar w:fldCharType="begin"/>
        </w:r>
        <w:r>
          <w:instrText>PAGE   \* MERGEFORMAT</w:instrText>
        </w:r>
        <w:r>
          <w:fldChar w:fldCharType="separate"/>
        </w:r>
        <w:r w:rsidR="0084617D">
          <w:rPr>
            <w:noProof/>
          </w:rPr>
          <w:t>1</w:t>
        </w:r>
        <w:r>
          <w:fldChar w:fldCharType="end"/>
        </w:r>
      </w:p>
    </w:sdtContent>
  </w:sdt>
  <w:p w14:paraId="08B6D372" w14:textId="77777777" w:rsidR="00C12E45" w:rsidRDefault="00C12E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DE22F" w14:textId="77777777" w:rsidR="00DB211A" w:rsidRDefault="00DB211A" w:rsidP="00C12E45">
      <w:pPr>
        <w:spacing w:after="0" w:line="240" w:lineRule="auto"/>
      </w:pPr>
      <w:r>
        <w:separator/>
      </w:r>
    </w:p>
  </w:footnote>
  <w:footnote w:type="continuationSeparator" w:id="0">
    <w:p w14:paraId="1FC5FD0F" w14:textId="77777777" w:rsidR="00DB211A" w:rsidRDefault="00DB211A" w:rsidP="00C12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2383A"/>
    <w:multiLevelType w:val="hybridMultilevel"/>
    <w:tmpl w:val="93E067F6"/>
    <w:lvl w:ilvl="0" w:tplc="B6CAEDA8">
      <w:start w:val="1"/>
      <w:numFmt w:val="decimal"/>
      <w:lvlText w:val="%1."/>
      <w:lvlJc w:val="left"/>
      <w:pPr>
        <w:ind w:left="720" w:hanging="360"/>
      </w:pPr>
      <w:rPr>
        <w:rFonts w:asciiTheme="minorHAnsi" w:eastAsiaTheme="minorEastAsia"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7D2697"/>
    <w:multiLevelType w:val="hybridMultilevel"/>
    <w:tmpl w:val="F63CEC6E"/>
    <w:lvl w:ilvl="0" w:tplc="D4DC7C32">
      <w:start w:val="1"/>
      <w:numFmt w:val="decimal"/>
      <w:lvlText w:val="%1."/>
      <w:lvlJc w:val="left"/>
      <w:pPr>
        <w:ind w:left="1080" w:hanging="720"/>
      </w:pPr>
      <w:rPr>
        <w:rFonts w:asciiTheme="minorHAnsi" w:eastAsiaTheme="minorEastAsia"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ADD4BC2"/>
    <w:multiLevelType w:val="hybridMultilevel"/>
    <w:tmpl w:val="2DBAB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E11791A"/>
    <w:multiLevelType w:val="hybridMultilevel"/>
    <w:tmpl w:val="7E2E312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7D94B2D"/>
    <w:multiLevelType w:val="hybridMultilevel"/>
    <w:tmpl w:val="82FEDEE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0B76574"/>
    <w:multiLevelType w:val="hybridMultilevel"/>
    <w:tmpl w:val="3E24438C"/>
    <w:lvl w:ilvl="0" w:tplc="D070E190">
      <w:start w:val="1"/>
      <w:numFmt w:val="decimal"/>
      <w:lvlText w:val="%1."/>
      <w:lvlJc w:val="left"/>
      <w:pPr>
        <w:ind w:left="720" w:hanging="360"/>
      </w:pPr>
      <w:rPr>
        <w:rFonts w:asciiTheme="minorHAnsi" w:eastAsiaTheme="minorEastAsia"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1190F0A"/>
    <w:multiLevelType w:val="hybridMultilevel"/>
    <w:tmpl w:val="6DEC8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CC902FC"/>
    <w:multiLevelType w:val="hybridMultilevel"/>
    <w:tmpl w:val="3934F07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8C"/>
    <w:rsid w:val="00076234"/>
    <w:rsid w:val="000E6655"/>
    <w:rsid w:val="00104593"/>
    <w:rsid w:val="0017177D"/>
    <w:rsid w:val="001A32E3"/>
    <w:rsid w:val="002E401A"/>
    <w:rsid w:val="003C6789"/>
    <w:rsid w:val="004E5B1A"/>
    <w:rsid w:val="005C61D0"/>
    <w:rsid w:val="006642BD"/>
    <w:rsid w:val="00685BC2"/>
    <w:rsid w:val="006B43AE"/>
    <w:rsid w:val="0073001D"/>
    <w:rsid w:val="0077504A"/>
    <w:rsid w:val="00786017"/>
    <w:rsid w:val="0084617D"/>
    <w:rsid w:val="00871901"/>
    <w:rsid w:val="008F07D0"/>
    <w:rsid w:val="0095513C"/>
    <w:rsid w:val="009B648C"/>
    <w:rsid w:val="00B1186E"/>
    <w:rsid w:val="00BD61E7"/>
    <w:rsid w:val="00C12E45"/>
    <w:rsid w:val="00D3252A"/>
    <w:rsid w:val="00D4228A"/>
    <w:rsid w:val="00DB211A"/>
    <w:rsid w:val="00EF7A4E"/>
    <w:rsid w:val="00F370BE"/>
    <w:rsid w:val="00F45609"/>
    <w:rsid w:val="00F622A5"/>
    <w:rsid w:val="00F827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8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1A"/>
    <w:pPr>
      <w:spacing w:after="200" w:line="276" w:lineRule="auto"/>
    </w:pPr>
    <w:rPr>
      <w:rFonts w:eastAsiaTheme="minorEastAsia"/>
      <w:kern w:val="0"/>
      <w:lang w:eastAsia="el-GR"/>
      <w14:ligatures w14:val="none"/>
    </w:rPr>
  </w:style>
  <w:style w:type="paragraph" w:styleId="1">
    <w:name w:val="heading 1"/>
    <w:basedOn w:val="a"/>
    <w:next w:val="a"/>
    <w:link w:val="1Char"/>
    <w:uiPriority w:val="9"/>
    <w:qFormat/>
    <w:rsid w:val="009B6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6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64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64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64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64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64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64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64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64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64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64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64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64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64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64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64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648C"/>
    <w:rPr>
      <w:rFonts w:eastAsiaTheme="majorEastAsia" w:cstheme="majorBidi"/>
      <w:color w:val="272727" w:themeColor="text1" w:themeTint="D8"/>
    </w:rPr>
  </w:style>
  <w:style w:type="paragraph" w:styleId="a3">
    <w:name w:val="Title"/>
    <w:basedOn w:val="a"/>
    <w:next w:val="a"/>
    <w:link w:val="Char"/>
    <w:uiPriority w:val="10"/>
    <w:qFormat/>
    <w:rsid w:val="009B6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64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648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64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648C"/>
    <w:pPr>
      <w:spacing w:before="160"/>
      <w:jc w:val="center"/>
    </w:pPr>
    <w:rPr>
      <w:i/>
      <w:iCs/>
      <w:color w:val="404040" w:themeColor="text1" w:themeTint="BF"/>
    </w:rPr>
  </w:style>
  <w:style w:type="character" w:customStyle="1" w:styleId="Char1">
    <w:name w:val="Απόσπασμα Char"/>
    <w:basedOn w:val="a0"/>
    <w:link w:val="a5"/>
    <w:uiPriority w:val="29"/>
    <w:rsid w:val="009B648C"/>
    <w:rPr>
      <w:i/>
      <w:iCs/>
      <w:color w:val="404040" w:themeColor="text1" w:themeTint="BF"/>
    </w:rPr>
  </w:style>
  <w:style w:type="paragraph" w:styleId="a6">
    <w:name w:val="List Paragraph"/>
    <w:basedOn w:val="a"/>
    <w:uiPriority w:val="34"/>
    <w:qFormat/>
    <w:rsid w:val="009B648C"/>
    <w:pPr>
      <w:ind w:left="720"/>
      <w:contextualSpacing/>
    </w:pPr>
  </w:style>
  <w:style w:type="character" w:styleId="a7">
    <w:name w:val="Intense Emphasis"/>
    <w:basedOn w:val="a0"/>
    <w:uiPriority w:val="21"/>
    <w:qFormat/>
    <w:rsid w:val="009B648C"/>
    <w:rPr>
      <w:i/>
      <w:iCs/>
      <w:color w:val="0F4761" w:themeColor="accent1" w:themeShade="BF"/>
    </w:rPr>
  </w:style>
  <w:style w:type="paragraph" w:styleId="a8">
    <w:name w:val="Intense Quote"/>
    <w:basedOn w:val="a"/>
    <w:next w:val="a"/>
    <w:link w:val="Char2"/>
    <w:uiPriority w:val="30"/>
    <w:qFormat/>
    <w:rsid w:val="009B6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9B648C"/>
    <w:rPr>
      <w:i/>
      <w:iCs/>
      <w:color w:val="0F4761" w:themeColor="accent1" w:themeShade="BF"/>
    </w:rPr>
  </w:style>
  <w:style w:type="character" w:styleId="a9">
    <w:name w:val="Intense Reference"/>
    <w:basedOn w:val="a0"/>
    <w:uiPriority w:val="32"/>
    <w:qFormat/>
    <w:rsid w:val="009B648C"/>
    <w:rPr>
      <w:b/>
      <w:bCs/>
      <w:smallCaps/>
      <w:color w:val="0F4761" w:themeColor="accent1" w:themeShade="BF"/>
      <w:spacing w:val="5"/>
    </w:rPr>
  </w:style>
  <w:style w:type="character" w:styleId="-">
    <w:name w:val="Hyperlink"/>
    <w:basedOn w:val="a0"/>
    <w:uiPriority w:val="99"/>
    <w:unhideWhenUsed/>
    <w:rsid w:val="004E5B1A"/>
    <w:rPr>
      <w:color w:val="467886" w:themeColor="hyperlink"/>
      <w:u w:val="single"/>
    </w:rPr>
  </w:style>
  <w:style w:type="character" w:styleId="aa">
    <w:name w:val="Strong"/>
    <w:basedOn w:val="a0"/>
    <w:uiPriority w:val="22"/>
    <w:qFormat/>
    <w:rsid w:val="004E5B1A"/>
    <w:rPr>
      <w:b/>
      <w:bCs/>
    </w:rPr>
  </w:style>
  <w:style w:type="character" w:styleId="-0">
    <w:name w:val="FollowedHyperlink"/>
    <w:basedOn w:val="a0"/>
    <w:uiPriority w:val="99"/>
    <w:semiHidden/>
    <w:unhideWhenUsed/>
    <w:rsid w:val="00F8276E"/>
    <w:rPr>
      <w:color w:val="96607D" w:themeColor="followedHyperlink"/>
      <w:u w:val="single"/>
    </w:rPr>
  </w:style>
  <w:style w:type="paragraph" w:styleId="ab">
    <w:name w:val="header"/>
    <w:basedOn w:val="a"/>
    <w:link w:val="Char3"/>
    <w:uiPriority w:val="99"/>
    <w:unhideWhenUsed/>
    <w:rsid w:val="00C12E45"/>
    <w:pPr>
      <w:tabs>
        <w:tab w:val="center" w:pos="4153"/>
        <w:tab w:val="right" w:pos="8306"/>
      </w:tabs>
      <w:spacing w:after="0" w:line="240" w:lineRule="auto"/>
    </w:pPr>
  </w:style>
  <w:style w:type="character" w:customStyle="1" w:styleId="Char3">
    <w:name w:val="Κεφαλίδα Char"/>
    <w:basedOn w:val="a0"/>
    <w:link w:val="ab"/>
    <w:uiPriority w:val="99"/>
    <w:rsid w:val="00C12E45"/>
    <w:rPr>
      <w:rFonts w:eastAsiaTheme="minorEastAsia"/>
      <w:kern w:val="0"/>
      <w:lang w:eastAsia="el-GR"/>
      <w14:ligatures w14:val="none"/>
    </w:rPr>
  </w:style>
  <w:style w:type="paragraph" w:styleId="ac">
    <w:name w:val="footer"/>
    <w:basedOn w:val="a"/>
    <w:link w:val="Char4"/>
    <w:uiPriority w:val="99"/>
    <w:unhideWhenUsed/>
    <w:rsid w:val="00C12E45"/>
    <w:pPr>
      <w:tabs>
        <w:tab w:val="center" w:pos="4153"/>
        <w:tab w:val="right" w:pos="8306"/>
      </w:tabs>
      <w:spacing w:after="0" w:line="240" w:lineRule="auto"/>
    </w:pPr>
  </w:style>
  <w:style w:type="character" w:customStyle="1" w:styleId="Char4">
    <w:name w:val="Υποσέλιδο Char"/>
    <w:basedOn w:val="a0"/>
    <w:link w:val="ac"/>
    <w:uiPriority w:val="99"/>
    <w:rsid w:val="00C12E45"/>
    <w:rPr>
      <w:rFonts w:eastAsiaTheme="minorEastAsia"/>
      <w:kern w:val="0"/>
      <w:lang w:eastAsia="el-G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B1A"/>
    <w:pPr>
      <w:spacing w:after="200" w:line="276" w:lineRule="auto"/>
    </w:pPr>
    <w:rPr>
      <w:rFonts w:eastAsiaTheme="minorEastAsia"/>
      <w:kern w:val="0"/>
      <w:lang w:eastAsia="el-GR"/>
      <w14:ligatures w14:val="none"/>
    </w:rPr>
  </w:style>
  <w:style w:type="paragraph" w:styleId="1">
    <w:name w:val="heading 1"/>
    <w:basedOn w:val="a"/>
    <w:next w:val="a"/>
    <w:link w:val="1Char"/>
    <w:uiPriority w:val="9"/>
    <w:qFormat/>
    <w:rsid w:val="009B6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B6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B64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B64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B64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B64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B64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B64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B64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B648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B648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B648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B648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B648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B648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B648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B648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B648C"/>
    <w:rPr>
      <w:rFonts w:eastAsiaTheme="majorEastAsia" w:cstheme="majorBidi"/>
      <w:color w:val="272727" w:themeColor="text1" w:themeTint="D8"/>
    </w:rPr>
  </w:style>
  <w:style w:type="paragraph" w:styleId="a3">
    <w:name w:val="Title"/>
    <w:basedOn w:val="a"/>
    <w:next w:val="a"/>
    <w:link w:val="Char"/>
    <w:uiPriority w:val="10"/>
    <w:qFormat/>
    <w:rsid w:val="009B6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B648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B648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B648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B648C"/>
    <w:pPr>
      <w:spacing w:before="160"/>
      <w:jc w:val="center"/>
    </w:pPr>
    <w:rPr>
      <w:i/>
      <w:iCs/>
      <w:color w:val="404040" w:themeColor="text1" w:themeTint="BF"/>
    </w:rPr>
  </w:style>
  <w:style w:type="character" w:customStyle="1" w:styleId="Char1">
    <w:name w:val="Απόσπασμα Char"/>
    <w:basedOn w:val="a0"/>
    <w:link w:val="a5"/>
    <w:uiPriority w:val="29"/>
    <w:rsid w:val="009B648C"/>
    <w:rPr>
      <w:i/>
      <w:iCs/>
      <w:color w:val="404040" w:themeColor="text1" w:themeTint="BF"/>
    </w:rPr>
  </w:style>
  <w:style w:type="paragraph" w:styleId="a6">
    <w:name w:val="List Paragraph"/>
    <w:basedOn w:val="a"/>
    <w:uiPriority w:val="34"/>
    <w:qFormat/>
    <w:rsid w:val="009B648C"/>
    <w:pPr>
      <w:ind w:left="720"/>
      <w:contextualSpacing/>
    </w:pPr>
  </w:style>
  <w:style w:type="character" w:styleId="a7">
    <w:name w:val="Intense Emphasis"/>
    <w:basedOn w:val="a0"/>
    <w:uiPriority w:val="21"/>
    <w:qFormat/>
    <w:rsid w:val="009B648C"/>
    <w:rPr>
      <w:i/>
      <w:iCs/>
      <w:color w:val="0F4761" w:themeColor="accent1" w:themeShade="BF"/>
    </w:rPr>
  </w:style>
  <w:style w:type="paragraph" w:styleId="a8">
    <w:name w:val="Intense Quote"/>
    <w:basedOn w:val="a"/>
    <w:next w:val="a"/>
    <w:link w:val="Char2"/>
    <w:uiPriority w:val="30"/>
    <w:qFormat/>
    <w:rsid w:val="009B6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9B648C"/>
    <w:rPr>
      <w:i/>
      <w:iCs/>
      <w:color w:val="0F4761" w:themeColor="accent1" w:themeShade="BF"/>
    </w:rPr>
  </w:style>
  <w:style w:type="character" w:styleId="a9">
    <w:name w:val="Intense Reference"/>
    <w:basedOn w:val="a0"/>
    <w:uiPriority w:val="32"/>
    <w:qFormat/>
    <w:rsid w:val="009B648C"/>
    <w:rPr>
      <w:b/>
      <w:bCs/>
      <w:smallCaps/>
      <w:color w:val="0F4761" w:themeColor="accent1" w:themeShade="BF"/>
      <w:spacing w:val="5"/>
    </w:rPr>
  </w:style>
  <w:style w:type="character" w:styleId="-">
    <w:name w:val="Hyperlink"/>
    <w:basedOn w:val="a0"/>
    <w:uiPriority w:val="99"/>
    <w:unhideWhenUsed/>
    <w:rsid w:val="004E5B1A"/>
    <w:rPr>
      <w:color w:val="467886" w:themeColor="hyperlink"/>
      <w:u w:val="single"/>
    </w:rPr>
  </w:style>
  <w:style w:type="character" w:styleId="aa">
    <w:name w:val="Strong"/>
    <w:basedOn w:val="a0"/>
    <w:uiPriority w:val="22"/>
    <w:qFormat/>
    <w:rsid w:val="004E5B1A"/>
    <w:rPr>
      <w:b/>
      <w:bCs/>
    </w:rPr>
  </w:style>
  <w:style w:type="character" w:styleId="-0">
    <w:name w:val="FollowedHyperlink"/>
    <w:basedOn w:val="a0"/>
    <w:uiPriority w:val="99"/>
    <w:semiHidden/>
    <w:unhideWhenUsed/>
    <w:rsid w:val="00F8276E"/>
    <w:rPr>
      <w:color w:val="96607D" w:themeColor="followedHyperlink"/>
      <w:u w:val="single"/>
    </w:rPr>
  </w:style>
  <w:style w:type="paragraph" w:styleId="ab">
    <w:name w:val="header"/>
    <w:basedOn w:val="a"/>
    <w:link w:val="Char3"/>
    <w:uiPriority w:val="99"/>
    <w:unhideWhenUsed/>
    <w:rsid w:val="00C12E45"/>
    <w:pPr>
      <w:tabs>
        <w:tab w:val="center" w:pos="4153"/>
        <w:tab w:val="right" w:pos="8306"/>
      </w:tabs>
      <w:spacing w:after="0" w:line="240" w:lineRule="auto"/>
    </w:pPr>
  </w:style>
  <w:style w:type="character" w:customStyle="1" w:styleId="Char3">
    <w:name w:val="Κεφαλίδα Char"/>
    <w:basedOn w:val="a0"/>
    <w:link w:val="ab"/>
    <w:uiPriority w:val="99"/>
    <w:rsid w:val="00C12E45"/>
    <w:rPr>
      <w:rFonts w:eastAsiaTheme="minorEastAsia"/>
      <w:kern w:val="0"/>
      <w:lang w:eastAsia="el-GR"/>
      <w14:ligatures w14:val="none"/>
    </w:rPr>
  </w:style>
  <w:style w:type="paragraph" w:styleId="ac">
    <w:name w:val="footer"/>
    <w:basedOn w:val="a"/>
    <w:link w:val="Char4"/>
    <w:uiPriority w:val="99"/>
    <w:unhideWhenUsed/>
    <w:rsid w:val="00C12E45"/>
    <w:pPr>
      <w:tabs>
        <w:tab w:val="center" w:pos="4153"/>
        <w:tab w:val="right" w:pos="8306"/>
      </w:tabs>
      <w:spacing w:after="0" w:line="240" w:lineRule="auto"/>
    </w:pPr>
  </w:style>
  <w:style w:type="character" w:customStyle="1" w:styleId="Char4">
    <w:name w:val="Υποσέλιδο Char"/>
    <w:basedOn w:val="a0"/>
    <w:link w:val="ac"/>
    <w:uiPriority w:val="99"/>
    <w:rsid w:val="00C12E45"/>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0605">
      <w:bodyDiv w:val="1"/>
      <w:marLeft w:val="0"/>
      <w:marRight w:val="0"/>
      <w:marTop w:val="0"/>
      <w:marBottom w:val="0"/>
      <w:divBdr>
        <w:top w:val="none" w:sz="0" w:space="0" w:color="auto"/>
        <w:left w:val="none" w:sz="0" w:space="0" w:color="auto"/>
        <w:bottom w:val="none" w:sz="0" w:space="0" w:color="auto"/>
        <w:right w:val="none" w:sz="0" w:space="0" w:color="auto"/>
      </w:divBdr>
    </w:div>
    <w:div w:id="15773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ThemistoklisCharalam1/schoolpress-gui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ademia.edu/3064101/%CE%9A%CE%BF%CF%85%CF%84%CF%83%CE%BF%CE%B3%CE%B9%CE%AC%CE%BD%CE%BD%CE%B7%CF%82_2012._%CE%9F_%CF%81%CF%8C%CE%BC%CE%B2%CE%BF%CF%82_%CF%84%CE%B7%CF%82_%CE%B3%CE%BB%CF%89%CF%83%CF%83%CE%B9%CE%BA%CE%AE%CF%82_%CE%B5%CE%BA%CF%80%25C" TargetMode="External"/><Relationship Id="rId5" Type="http://schemas.openxmlformats.org/officeDocument/2006/relationships/webSettings" Target="webSettings.xml"/><Relationship Id="rId10" Type="http://schemas.openxmlformats.org/officeDocument/2006/relationships/hyperlink" Target="http://dialogos.greek-language.gr/mod/folder/view.php?id=15" TargetMode="External"/><Relationship Id="rId4" Type="http://schemas.openxmlformats.org/officeDocument/2006/relationships/settings" Target="settings.xml"/><Relationship Id="rId9" Type="http://schemas.openxmlformats.org/officeDocument/2006/relationships/hyperlink" Target="https://schoolpress.sc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2060</Words>
  <Characters>11130</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Ζέτα Τσίγκα</dc:creator>
  <cp:lastModifiedBy>BEST!</cp:lastModifiedBy>
  <cp:revision>2</cp:revision>
  <dcterms:created xsi:type="dcterms:W3CDTF">2024-09-22T10:59:00Z</dcterms:created>
  <dcterms:modified xsi:type="dcterms:W3CDTF">2024-09-22T10:59:00Z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c38c3170a97c3e8474a700b7c8da535b56291c8a39db5662f62e76fe6897fbe9</vt:lpwstr>
  </property>
</Properties>
</file>